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14C" w:rsidRPr="004F1740" w:rsidRDefault="00F26DD6" w:rsidP="00A40080">
      <w:pPr>
        <w:jc w:val="center"/>
        <w:rPr>
          <w:rFonts w:ascii="Arial Narrow" w:hAnsi="Arial Narrow"/>
          <w:b/>
          <w:sz w:val="26"/>
          <w:szCs w:val="26"/>
          <w:lang w:val="es-MX"/>
        </w:rPr>
      </w:pPr>
      <w:bookmarkStart w:id="0" w:name="_GoBack"/>
      <w:bookmarkEnd w:id="0"/>
      <w:r w:rsidRPr="004F1740">
        <w:rPr>
          <w:rFonts w:ascii="Arial Narrow" w:hAnsi="Arial Narrow"/>
          <w:b/>
          <w:sz w:val="26"/>
          <w:szCs w:val="26"/>
          <w:lang w:val="es-MX"/>
        </w:rPr>
        <w:t xml:space="preserve">INSTITUTO ESTATAL DE ESTUDIOS SUPERIORES </w:t>
      </w:r>
      <w:r w:rsidR="00C6267B" w:rsidRPr="004F1740">
        <w:rPr>
          <w:rStyle w:val="nfasis"/>
          <w:rFonts w:ascii="Arial Narrow" w:hAnsi="Arial Narrow" w:cs="Arial"/>
          <w:b/>
          <w:bCs/>
          <w:i w:val="0"/>
          <w:iCs w:val="0"/>
          <w:sz w:val="26"/>
          <w:szCs w:val="26"/>
          <w:shd w:val="clear" w:color="auto" w:fill="FFFFFF"/>
        </w:rPr>
        <w:t>EN SEGURIDAD Y PROFESIONALIZACIÓN POLICIAL</w:t>
      </w:r>
      <w:r w:rsidR="00C6267B" w:rsidRPr="004F1740">
        <w:rPr>
          <w:rStyle w:val="apple-converted-space"/>
          <w:rFonts w:ascii="Arial Narrow" w:hAnsi="Arial Narrow"/>
          <w:b/>
          <w:sz w:val="26"/>
          <w:szCs w:val="26"/>
          <w:shd w:val="clear" w:color="auto" w:fill="FFFFFF"/>
        </w:rPr>
        <w:t> </w:t>
      </w:r>
      <w:r w:rsidR="00C6267B" w:rsidRPr="004F1740">
        <w:rPr>
          <w:rFonts w:ascii="Arial Narrow" w:hAnsi="Arial Narrow" w:cs="Arial"/>
          <w:b/>
          <w:sz w:val="26"/>
          <w:szCs w:val="26"/>
          <w:shd w:val="clear" w:color="auto" w:fill="FFFFFF"/>
        </w:rPr>
        <w:t>DEL ESTADO DE MICHOACÁN</w:t>
      </w:r>
    </w:p>
    <w:p w:rsidR="008F114C" w:rsidRPr="004F1740" w:rsidRDefault="008F114C" w:rsidP="007F115D">
      <w:pPr>
        <w:jc w:val="right"/>
        <w:rPr>
          <w:rFonts w:ascii="Arial Narrow" w:hAnsi="Arial Narrow"/>
          <w:b/>
          <w:sz w:val="22"/>
          <w:szCs w:val="22"/>
          <w:lang w:val="es-MX"/>
        </w:rPr>
      </w:pPr>
    </w:p>
    <w:p w:rsidR="008F114C" w:rsidRPr="004F1740" w:rsidRDefault="00527C3D" w:rsidP="009C519F">
      <w:pPr>
        <w:jc w:val="center"/>
        <w:rPr>
          <w:rFonts w:ascii="Arial Narrow" w:hAnsi="Arial Narrow"/>
          <w:b/>
          <w:lang w:val="es-MX"/>
        </w:rPr>
      </w:pPr>
      <w:r w:rsidRPr="004F1740">
        <w:rPr>
          <w:rFonts w:ascii="Arial Narrow" w:hAnsi="Arial Narrow"/>
          <w:b/>
          <w:lang w:val="es-MX"/>
        </w:rPr>
        <w:t xml:space="preserve">NOTAS A LOS </w:t>
      </w:r>
      <w:r w:rsidR="00F26DD6" w:rsidRPr="004F1740">
        <w:rPr>
          <w:rFonts w:ascii="Arial Narrow" w:hAnsi="Arial Narrow"/>
          <w:b/>
          <w:lang w:val="es-MX"/>
        </w:rPr>
        <w:t>EST</w:t>
      </w:r>
      <w:r w:rsidR="00C6267B" w:rsidRPr="004F1740">
        <w:rPr>
          <w:rFonts w:ascii="Arial Narrow" w:hAnsi="Arial Narrow"/>
          <w:b/>
          <w:lang w:val="es-MX"/>
        </w:rPr>
        <w:t>A</w:t>
      </w:r>
      <w:r w:rsidR="00F26DD6" w:rsidRPr="004F1740">
        <w:rPr>
          <w:rFonts w:ascii="Arial Narrow" w:hAnsi="Arial Narrow"/>
          <w:b/>
          <w:lang w:val="es-MX"/>
        </w:rPr>
        <w:t>DOS FINANCIEROS</w:t>
      </w:r>
      <w:r w:rsidR="005D53D9" w:rsidRPr="004F1740">
        <w:rPr>
          <w:rFonts w:ascii="Arial Narrow" w:hAnsi="Arial Narrow"/>
          <w:b/>
          <w:lang w:val="es-MX"/>
        </w:rPr>
        <w:t xml:space="preserve"> </w:t>
      </w:r>
      <w:r w:rsidR="00406A98">
        <w:rPr>
          <w:rFonts w:ascii="Arial Narrow" w:hAnsi="Arial Narrow"/>
          <w:b/>
          <w:lang w:val="es-MX"/>
        </w:rPr>
        <w:t>AL 31 DE DICIEMBRE</w:t>
      </w:r>
      <w:r w:rsidR="005D53D9" w:rsidRPr="004F1740">
        <w:rPr>
          <w:rFonts w:ascii="Arial Narrow" w:hAnsi="Arial Narrow"/>
          <w:b/>
          <w:lang w:val="es-MX"/>
        </w:rPr>
        <w:t xml:space="preserve"> </w:t>
      </w:r>
      <w:r w:rsidR="00F26DD6" w:rsidRPr="004F1740">
        <w:rPr>
          <w:rFonts w:ascii="Arial Narrow" w:hAnsi="Arial Narrow"/>
          <w:b/>
          <w:lang w:val="es-MX"/>
        </w:rPr>
        <w:t>20</w:t>
      </w:r>
      <w:r w:rsidR="008C41F0" w:rsidRPr="004F1740">
        <w:rPr>
          <w:rFonts w:ascii="Arial Narrow" w:hAnsi="Arial Narrow"/>
          <w:b/>
          <w:lang w:val="es-MX"/>
        </w:rPr>
        <w:t>2</w:t>
      </w:r>
      <w:r w:rsidR="0071002C" w:rsidRPr="004F1740">
        <w:rPr>
          <w:rFonts w:ascii="Arial Narrow" w:hAnsi="Arial Narrow"/>
          <w:b/>
          <w:lang w:val="es-MX"/>
        </w:rPr>
        <w:t>2</w:t>
      </w:r>
    </w:p>
    <w:p w:rsidR="00F4507F" w:rsidRPr="004F1740" w:rsidRDefault="00F4507F" w:rsidP="009C519F">
      <w:pPr>
        <w:jc w:val="center"/>
        <w:rPr>
          <w:rFonts w:ascii="Arial Narrow" w:hAnsi="Arial Narrow"/>
          <w:b/>
          <w:lang w:val="es-MX"/>
        </w:rPr>
      </w:pPr>
    </w:p>
    <w:p w:rsidR="008F114C" w:rsidRPr="004F1740" w:rsidRDefault="008F114C" w:rsidP="00713C91">
      <w:pPr>
        <w:rPr>
          <w:rFonts w:ascii="Arial Narrow" w:hAnsi="Arial Narrow"/>
          <w:b/>
          <w:sz w:val="22"/>
          <w:szCs w:val="22"/>
          <w:lang w:val="es-MX"/>
        </w:rPr>
      </w:pPr>
    </w:p>
    <w:p w:rsidR="008F114C" w:rsidRPr="004F1740" w:rsidRDefault="008F114C" w:rsidP="00713C91">
      <w:pPr>
        <w:rPr>
          <w:rFonts w:ascii="Arial Narrow" w:hAnsi="Arial Narrow"/>
          <w:b/>
          <w:sz w:val="22"/>
          <w:szCs w:val="22"/>
          <w:lang w:val="es-MX"/>
        </w:rPr>
      </w:pPr>
    </w:p>
    <w:p w:rsidR="00AA6902" w:rsidRPr="004F1740" w:rsidRDefault="00AA6902" w:rsidP="00B05673">
      <w:pPr>
        <w:spacing w:after="80" w:line="203" w:lineRule="exact"/>
        <w:jc w:val="both"/>
        <w:rPr>
          <w:rFonts w:ascii="Arial Narrow" w:hAnsi="Arial Narrow" w:cs="Arial"/>
        </w:rPr>
      </w:pPr>
      <w:r w:rsidRPr="004F1740">
        <w:rPr>
          <w:rFonts w:ascii="Arial Narrow" w:hAnsi="Arial Narrow" w:cs="Arial"/>
        </w:rPr>
        <w:t xml:space="preserve">Con el propósito de dar cumplimiento a los artículos </w:t>
      </w:r>
      <w:r w:rsidRPr="004F1740">
        <w:rPr>
          <w:rFonts w:ascii="Arial Narrow" w:hAnsi="Arial Narrow" w:cs="Arial"/>
          <w:b/>
        </w:rPr>
        <w:t>46 y 49</w:t>
      </w:r>
      <w:r w:rsidRPr="004F1740">
        <w:rPr>
          <w:rFonts w:ascii="Arial Narrow" w:hAnsi="Arial Narrow" w:cs="Arial"/>
        </w:rPr>
        <w:t xml:space="preserve"> de la </w:t>
      </w:r>
      <w:r w:rsidRPr="004F1740">
        <w:rPr>
          <w:rFonts w:ascii="Arial Narrow" w:hAnsi="Arial Narrow" w:cs="Arial"/>
          <w:b/>
        </w:rPr>
        <w:t>Ley General de Contabilidad Gubernamental</w:t>
      </w:r>
      <w:r w:rsidRPr="004F1740">
        <w:rPr>
          <w:rFonts w:ascii="Arial Narrow" w:hAnsi="Arial Narrow" w:cs="Arial"/>
        </w:rPr>
        <w:t>, se acompañan notas a los estados financieros cuyos rubros así lo requieran teniendo presente los postulados de revelación suficiente e importancia relativa con la finalidad, que la información sea de mayor utilidad para los usuarios.</w:t>
      </w:r>
    </w:p>
    <w:p w:rsidR="00460B37" w:rsidRPr="004F1740" w:rsidRDefault="00460B37" w:rsidP="00B05673">
      <w:pPr>
        <w:spacing w:after="80" w:line="203" w:lineRule="exact"/>
        <w:jc w:val="both"/>
        <w:rPr>
          <w:rFonts w:ascii="Arial Narrow" w:hAnsi="Arial Narrow" w:cs="Arial"/>
        </w:rPr>
      </w:pPr>
    </w:p>
    <w:p w:rsidR="00AA6902" w:rsidRPr="004F1740" w:rsidRDefault="00AA6902" w:rsidP="00B05673">
      <w:pPr>
        <w:spacing w:after="80" w:line="203" w:lineRule="exact"/>
        <w:jc w:val="both"/>
        <w:rPr>
          <w:rFonts w:ascii="Arial Narrow" w:hAnsi="Arial Narrow" w:cs="Arial"/>
        </w:rPr>
      </w:pPr>
      <w:r w:rsidRPr="004F1740">
        <w:rPr>
          <w:rFonts w:ascii="Arial Narrow" w:hAnsi="Arial Narrow" w:cs="Arial"/>
        </w:rPr>
        <w:t>A continuación se presentan los tres tipos de notas que acompañan a los estados, a saber:</w:t>
      </w:r>
    </w:p>
    <w:p w:rsidR="00980008" w:rsidRPr="004F1740" w:rsidRDefault="00980008" w:rsidP="00B05673">
      <w:pPr>
        <w:spacing w:after="80" w:line="203" w:lineRule="exact"/>
        <w:ind w:firstLine="288"/>
        <w:jc w:val="both"/>
        <w:rPr>
          <w:rFonts w:ascii="Arial Narrow" w:hAnsi="Arial Narrow" w:cs="Arial"/>
        </w:rPr>
      </w:pPr>
    </w:p>
    <w:p w:rsidR="00AA6902" w:rsidRPr="004F1740" w:rsidRDefault="00AA6902" w:rsidP="00B05673">
      <w:pPr>
        <w:spacing w:after="80" w:line="203" w:lineRule="exact"/>
        <w:ind w:firstLine="288"/>
        <w:jc w:val="both"/>
        <w:rPr>
          <w:rFonts w:ascii="Arial Narrow" w:hAnsi="Arial Narrow" w:cs="Arial"/>
        </w:rPr>
      </w:pPr>
      <w:r w:rsidRPr="004F1740">
        <w:rPr>
          <w:rFonts w:ascii="Arial Narrow" w:hAnsi="Arial Narrow" w:cs="Arial"/>
        </w:rPr>
        <w:t xml:space="preserve">a) </w:t>
      </w:r>
      <w:r w:rsidRPr="004F1740">
        <w:rPr>
          <w:rFonts w:ascii="Arial Narrow" w:hAnsi="Arial Narrow" w:cs="Arial"/>
        </w:rPr>
        <w:tab/>
        <w:t>Notas de desglose;</w:t>
      </w:r>
    </w:p>
    <w:p w:rsidR="00AA6902" w:rsidRPr="004F1740" w:rsidRDefault="00AA6902" w:rsidP="00B05673">
      <w:pPr>
        <w:spacing w:after="80" w:line="203" w:lineRule="exact"/>
        <w:ind w:firstLine="288"/>
        <w:jc w:val="both"/>
        <w:rPr>
          <w:rFonts w:ascii="Arial Narrow" w:hAnsi="Arial Narrow" w:cs="Arial"/>
        </w:rPr>
      </w:pPr>
      <w:r w:rsidRPr="004F1740">
        <w:rPr>
          <w:rFonts w:ascii="Arial Narrow" w:hAnsi="Arial Narrow" w:cs="Arial"/>
        </w:rPr>
        <w:t xml:space="preserve">b) </w:t>
      </w:r>
      <w:r w:rsidRPr="004F1740">
        <w:rPr>
          <w:rFonts w:ascii="Arial Narrow" w:hAnsi="Arial Narrow" w:cs="Arial"/>
        </w:rPr>
        <w:tab/>
        <w:t>Notas de memoria (cuentas de orden</w:t>
      </w:r>
      <w:r w:rsidR="006278F2" w:rsidRPr="004F1740">
        <w:rPr>
          <w:rFonts w:ascii="Arial Narrow" w:hAnsi="Arial Narrow" w:cs="Arial"/>
        </w:rPr>
        <w:t xml:space="preserve"> contables y presupuestales</w:t>
      </w:r>
      <w:r w:rsidRPr="004F1740">
        <w:rPr>
          <w:rFonts w:ascii="Arial Narrow" w:hAnsi="Arial Narrow" w:cs="Arial"/>
        </w:rPr>
        <w:t>), y</w:t>
      </w:r>
    </w:p>
    <w:p w:rsidR="00AA6902" w:rsidRPr="004F1740" w:rsidRDefault="00AA6902" w:rsidP="00B05673">
      <w:pPr>
        <w:spacing w:after="80" w:line="203" w:lineRule="exact"/>
        <w:ind w:firstLine="288"/>
        <w:jc w:val="both"/>
        <w:rPr>
          <w:rFonts w:ascii="Arial Narrow" w:hAnsi="Arial Narrow" w:cs="Arial"/>
        </w:rPr>
      </w:pPr>
      <w:r w:rsidRPr="004F1740">
        <w:rPr>
          <w:rFonts w:ascii="Arial Narrow" w:hAnsi="Arial Narrow" w:cs="Arial"/>
        </w:rPr>
        <w:t xml:space="preserve">c) </w:t>
      </w:r>
      <w:r w:rsidRPr="004F1740">
        <w:rPr>
          <w:rFonts w:ascii="Arial Narrow" w:hAnsi="Arial Narrow" w:cs="Arial"/>
        </w:rPr>
        <w:tab/>
        <w:t>Notas de gestión administrativa.</w:t>
      </w:r>
    </w:p>
    <w:p w:rsidR="00980008" w:rsidRPr="004F1740" w:rsidRDefault="00980008" w:rsidP="00980008">
      <w:pPr>
        <w:spacing w:after="80"/>
        <w:ind w:firstLine="288"/>
        <w:jc w:val="both"/>
        <w:rPr>
          <w:rFonts w:ascii="Arial Narrow" w:hAnsi="Arial Narrow" w:cs="Arial"/>
          <w:b/>
        </w:rPr>
      </w:pPr>
    </w:p>
    <w:p w:rsidR="00AA6902" w:rsidRPr="004F1740" w:rsidRDefault="00AA6902" w:rsidP="00255148">
      <w:pPr>
        <w:pStyle w:val="Prrafodelista"/>
        <w:numPr>
          <w:ilvl w:val="0"/>
          <w:numId w:val="4"/>
        </w:numPr>
        <w:spacing w:after="80"/>
        <w:jc w:val="both"/>
        <w:rPr>
          <w:rFonts w:ascii="Arial Narrow" w:hAnsi="Arial Narrow" w:cs="Arial"/>
          <w:b/>
        </w:rPr>
      </w:pPr>
      <w:r w:rsidRPr="004F1740">
        <w:rPr>
          <w:rFonts w:ascii="Arial Narrow" w:hAnsi="Arial Narrow" w:cs="Arial"/>
          <w:b/>
        </w:rPr>
        <w:t>NOTAS DE DESGLOSE</w:t>
      </w:r>
    </w:p>
    <w:p w:rsidR="00F638DB" w:rsidRPr="004F1740" w:rsidRDefault="00F638DB" w:rsidP="00B05673">
      <w:pPr>
        <w:spacing w:after="80" w:line="203" w:lineRule="exact"/>
        <w:ind w:firstLine="288"/>
        <w:jc w:val="both"/>
        <w:rPr>
          <w:rFonts w:ascii="Arial Narrow" w:hAnsi="Arial Narrow" w:cs="Arial"/>
          <w:b/>
        </w:rPr>
      </w:pPr>
    </w:p>
    <w:p w:rsidR="009E680B" w:rsidRPr="004F1740" w:rsidRDefault="009E680B" w:rsidP="00C918C2">
      <w:pPr>
        <w:widowControl w:val="0"/>
        <w:tabs>
          <w:tab w:val="left" w:pos="9477"/>
        </w:tabs>
        <w:autoSpaceDE w:val="0"/>
        <w:autoSpaceDN w:val="0"/>
        <w:adjustRightInd w:val="0"/>
        <w:spacing w:before="29" w:line="254" w:lineRule="auto"/>
        <w:ind w:left="108" w:right="304"/>
        <w:jc w:val="both"/>
        <w:rPr>
          <w:rFonts w:ascii="Arial Narrow" w:hAnsi="Arial Narrow" w:cs="Cambria"/>
          <w:lang w:val="es-MX" w:eastAsia="es-MX"/>
        </w:rPr>
      </w:pPr>
      <w:r w:rsidRPr="004F1740">
        <w:rPr>
          <w:rFonts w:ascii="Arial Narrow" w:hAnsi="Arial Narrow" w:cs="Cambria"/>
          <w:lang w:val="es-MX" w:eastAsia="es-MX"/>
        </w:rPr>
        <w:t>Los</w:t>
      </w:r>
      <w:r w:rsidR="00FD17CC" w:rsidRPr="004F1740">
        <w:rPr>
          <w:rFonts w:ascii="Arial Narrow" w:hAnsi="Arial Narrow" w:cs="Cambria"/>
          <w:lang w:val="es-MX" w:eastAsia="es-MX"/>
        </w:rPr>
        <w:t xml:space="preserve"> </w:t>
      </w:r>
      <w:r w:rsidR="008179DB">
        <w:rPr>
          <w:rFonts w:ascii="Arial Narrow" w:hAnsi="Arial Narrow" w:cs="Cambria"/>
          <w:lang w:val="es-MX" w:eastAsia="es-MX"/>
        </w:rPr>
        <w:t>E</w:t>
      </w:r>
      <w:r w:rsidRPr="004F1740">
        <w:rPr>
          <w:rFonts w:ascii="Arial Narrow" w:hAnsi="Arial Narrow" w:cs="Cambria"/>
          <w:spacing w:val="-1"/>
          <w:lang w:val="es-MX" w:eastAsia="es-MX"/>
        </w:rPr>
        <w:t>stad</w:t>
      </w:r>
      <w:r w:rsidRPr="004F1740">
        <w:rPr>
          <w:rFonts w:ascii="Arial Narrow" w:hAnsi="Arial Narrow" w:cs="Cambria"/>
          <w:lang w:val="es-MX" w:eastAsia="es-MX"/>
        </w:rPr>
        <w:t>os</w:t>
      </w:r>
      <w:r w:rsidR="00FD17CC" w:rsidRPr="004F1740">
        <w:rPr>
          <w:rFonts w:ascii="Arial Narrow" w:hAnsi="Arial Narrow" w:cs="Cambria"/>
          <w:lang w:val="es-MX" w:eastAsia="es-MX"/>
        </w:rPr>
        <w:t xml:space="preserve"> </w:t>
      </w:r>
      <w:r w:rsidR="008179DB">
        <w:rPr>
          <w:rFonts w:ascii="Arial Narrow" w:hAnsi="Arial Narrow" w:cs="Cambria"/>
          <w:lang w:val="es-MX" w:eastAsia="es-MX"/>
        </w:rPr>
        <w:t>F</w:t>
      </w:r>
      <w:r w:rsidRPr="004F1740">
        <w:rPr>
          <w:rFonts w:ascii="Arial Narrow" w:hAnsi="Arial Narrow" w:cs="Cambria"/>
          <w:lang w:val="es-MX" w:eastAsia="es-MX"/>
        </w:rPr>
        <w:t>in</w:t>
      </w:r>
      <w:r w:rsidRPr="004F1740">
        <w:rPr>
          <w:rFonts w:ascii="Arial Narrow" w:hAnsi="Arial Narrow" w:cs="Cambria"/>
          <w:spacing w:val="-1"/>
          <w:lang w:val="es-MX" w:eastAsia="es-MX"/>
        </w:rPr>
        <w:t>a</w:t>
      </w:r>
      <w:r w:rsidRPr="004F1740">
        <w:rPr>
          <w:rFonts w:ascii="Arial Narrow" w:hAnsi="Arial Narrow" w:cs="Cambria"/>
          <w:spacing w:val="1"/>
          <w:lang w:val="es-MX" w:eastAsia="es-MX"/>
        </w:rPr>
        <w:t>n</w:t>
      </w:r>
      <w:r w:rsidRPr="004F1740">
        <w:rPr>
          <w:rFonts w:ascii="Arial Narrow" w:hAnsi="Arial Narrow" w:cs="Cambria"/>
          <w:spacing w:val="-1"/>
          <w:lang w:val="es-MX" w:eastAsia="es-MX"/>
        </w:rPr>
        <w:t>c</w:t>
      </w:r>
      <w:r w:rsidRPr="004F1740">
        <w:rPr>
          <w:rFonts w:ascii="Arial Narrow" w:hAnsi="Arial Narrow" w:cs="Cambria"/>
          <w:lang w:val="es-MX" w:eastAsia="es-MX"/>
        </w:rPr>
        <w:t>i</w:t>
      </w:r>
      <w:r w:rsidRPr="004F1740">
        <w:rPr>
          <w:rFonts w:ascii="Arial Narrow" w:hAnsi="Arial Narrow" w:cs="Cambria"/>
          <w:spacing w:val="-1"/>
          <w:lang w:val="es-MX" w:eastAsia="es-MX"/>
        </w:rPr>
        <w:t>e</w:t>
      </w:r>
      <w:r w:rsidRPr="004F1740">
        <w:rPr>
          <w:rFonts w:ascii="Arial Narrow" w:hAnsi="Arial Narrow" w:cs="Cambria"/>
          <w:lang w:val="es-MX" w:eastAsia="es-MX"/>
        </w:rPr>
        <w:t xml:space="preserve">ros </w:t>
      </w:r>
      <w:r w:rsidRPr="004F1740">
        <w:rPr>
          <w:rFonts w:ascii="Arial Narrow" w:hAnsi="Arial Narrow" w:cs="Cambria"/>
          <w:spacing w:val="-1"/>
          <w:lang w:val="es-MX" w:eastAsia="es-MX"/>
        </w:rPr>
        <w:t>de</w:t>
      </w:r>
      <w:r w:rsidRPr="004F1740">
        <w:rPr>
          <w:rFonts w:ascii="Arial Narrow" w:hAnsi="Arial Narrow" w:cs="Cambria"/>
          <w:lang w:val="es-MX" w:eastAsia="es-MX"/>
        </w:rPr>
        <w:t>l</w:t>
      </w:r>
      <w:r w:rsidR="001C27DB" w:rsidRPr="004F1740">
        <w:rPr>
          <w:rStyle w:val="nfasis"/>
          <w:rFonts w:ascii="Arial Narrow" w:hAnsi="Arial Narrow" w:cs="Arial"/>
          <w:bCs/>
          <w:i w:val="0"/>
          <w:iCs w:val="0"/>
          <w:shd w:val="clear" w:color="auto" w:fill="FFFFFF"/>
        </w:rPr>
        <w:t xml:space="preserve"> I</w:t>
      </w:r>
      <w:r w:rsidR="00C6267B" w:rsidRPr="004F1740">
        <w:rPr>
          <w:rStyle w:val="nfasis"/>
          <w:rFonts w:ascii="Arial Narrow" w:hAnsi="Arial Narrow" w:cs="Arial"/>
          <w:bCs/>
          <w:i w:val="0"/>
          <w:iCs w:val="0"/>
          <w:shd w:val="clear" w:color="auto" w:fill="FFFFFF"/>
        </w:rPr>
        <w:t>nstituto Estatal de Estudios Superiores en Seguridad y Profesionalización Policial</w:t>
      </w:r>
      <w:r w:rsidR="00C6267B" w:rsidRPr="004F1740">
        <w:rPr>
          <w:rStyle w:val="apple-converted-space"/>
          <w:rFonts w:ascii="Arial Narrow" w:hAnsi="Arial Narrow"/>
          <w:shd w:val="clear" w:color="auto" w:fill="FFFFFF"/>
        </w:rPr>
        <w:t> </w:t>
      </w:r>
      <w:r w:rsidR="00C6267B" w:rsidRPr="004F1740">
        <w:rPr>
          <w:rFonts w:ascii="Arial Narrow" w:hAnsi="Arial Narrow" w:cs="Arial"/>
          <w:shd w:val="clear" w:color="auto" w:fill="FFFFFF"/>
        </w:rPr>
        <w:t xml:space="preserve">del Estado de Michoacán, </w:t>
      </w:r>
      <w:r w:rsidRPr="004F1740">
        <w:rPr>
          <w:rFonts w:ascii="Arial Narrow" w:hAnsi="Arial Narrow" w:cs="Cambria"/>
          <w:spacing w:val="-1"/>
          <w:lang w:val="es-MX" w:eastAsia="es-MX"/>
        </w:rPr>
        <w:t>s</w:t>
      </w:r>
      <w:r w:rsidRPr="004F1740">
        <w:rPr>
          <w:rFonts w:ascii="Arial Narrow" w:hAnsi="Arial Narrow" w:cs="Cambria"/>
          <w:lang w:val="es-MX" w:eastAsia="es-MX"/>
        </w:rPr>
        <w:t>on</w:t>
      </w:r>
      <w:r w:rsidR="00FD17CC" w:rsidRPr="004F1740">
        <w:rPr>
          <w:rFonts w:ascii="Arial Narrow" w:hAnsi="Arial Narrow" w:cs="Cambria"/>
          <w:lang w:val="es-MX" w:eastAsia="es-MX"/>
        </w:rPr>
        <w:t xml:space="preserve"> </w:t>
      </w:r>
      <w:r w:rsidR="00741FB5" w:rsidRPr="004F1740">
        <w:rPr>
          <w:rFonts w:ascii="Arial Narrow" w:hAnsi="Arial Narrow" w:cs="Cambria"/>
          <w:spacing w:val="-1"/>
          <w:lang w:val="es-MX" w:eastAsia="es-MX"/>
        </w:rPr>
        <w:t xml:space="preserve">el </w:t>
      </w:r>
      <w:r w:rsidRPr="004F1740">
        <w:rPr>
          <w:rFonts w:ascii="Arial Narrow" w:hAnsi="Arial Narrow" w:cs="Cambria"/>
          <w:lang w:val="es-MX" w:eastAsia="es-MX"/>
        </w:rPr>
        <w:t>E</w:t>
      </w:r>
      <w:r w:rsidRPr="004F1740">
        <w:rPr>
          <w:rFonts w:ascii="Arial Narrow" w:hAnsi="Arial Narrow" w:cs="Cambria"/>
          <w:spacing w:val="-1"/>
          <w:lang w:val="es-MX" w:eastAsia="es-MX"/>
        </w:rPr>
        <w:t>stad</w:t>
      </w:r>
      <w:r w:rsidRPr="004F1740">
        <w:rPr>
          <w:rFonts w:ascii="Arial Narrow" w:hAnsi="Arial Narrow" w:cs="Cambria"/>
          <w:lang w:val="es-MX" w:eastAsia="es-MX"/>
        </w:rPr>
        <w:t>o</w:t>
      </w:r>
      <w:r w:rsidR="001C27DB" w:rsidRPr="004F1740">
        <w:rPr>
          <w:rFonts w:ascii="Arial Narrow" w:hAnsi="Arial Narrow" w:cs="Cambria"/>
          <w:spacing w:val="-1"/>
          <w:lang w:val="es-MX" w:eastAsia="es-MX"/>
        </w:rPr>
        <w:t xml:space="preserve"> d</w:t>
      </w:r>
      <w:r w:rsidRPr="004F1740">
        <w:rPr>
          <w:rFonts w:ascii="Arial Narrow" w:hAnsi="Arial Narrow" w:cs="Cambria"/>
          <w:lang w:val="es-MX" w:eastAsia="es-MX"/>
        </w:rPr>
        <w:t>e</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S</w:t>
      </w:r>
      <w:r w:rsidRPr="004F1740">
        <w:rPr>
          <w:rFonts w:ascii="Arial Narrow" w:hAnsi="Arial Narrow" w:cs="Cambria"/>
          <w:spacing w:val="-1"/>
          <w:lang w:val="es-MX" w:eastAsia="es-MX"/>
        </w:rPr>
        <w:t>it</w:t>
      </w:r>
      <w:r w:rsidRPr="004F1740">
        <w:rPr>
          <w:rFonts w:ascii="Arial Narrow" w:hAnsi="Arial Narrow" w:cs="Cambria"/>
          <w:lang w:val="es-MX" w:eastAsia="es-MX"/>
        </w:rPr>
        <w:t>u</w:t>
      </w:r>
      <w:r w:rsidRPr="004F1740">
        <w:rPr>
          <w:rFonts w:ascii="Arial Narrow" w:hAnsi="Arial Narrow" w:cs="Cambria"/>
          <w:spacing w:val="-1"/>
          <w:lang w:val="es-MX" w:eastAsia="es-MX"/>
        </w:rPr>
        <w:t>ac</w:t>
      </w:r>
      <w:r w:rsidRPr="004F1740">
        <w:rPr>
          <w:rFonts w:ascii="Arial Narrow" w:hAnsi="Arial Narrow" w:cs="Cambria"/>
          <w:lang w:val="es-MX" w:eastAsia="es-MX"/>
        </w:rPr>
        <w:t>i</w:t>
      </w:r>
      <w:r w:rsidRPr="004F1740">
        <w:rPr>
          <w:rFonts w:ascii="Arial Narrow" w:hAnsi="Arial Narrow" w:cs="Cambria"/>
          <w:spacing w:val="-1"/>
          <w:lang w:val="es-MX" w:eastAsia="es-MX"/>
        </w:rPr>
        <w:t>ó</w:t>
      </w:r>
      <w:r w:rsidRPr="004F1740">
        <w:rPr>
          <w:rFonts w:ascii="Arial Narrow" w:hAnsi="Arial Narrow" w:cs="Cambria"/>
          <w:lang w:val="es-MX" w:eastAsia="es-MX"/>
        </w:rPr>
        <w:t>n</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Fi</w:t>
      </w:r>
      <w:r w:rsidRPr="004F1740">
        <w:rPr>
          <w:rFonts w:ascii="Arial Narrow" w:hAnsi="Arial Narrow" w:cs="Cambria"/>
          <w:spacing w:val="-1"/>
          <w:lang w:val="es-MX" w:eastAsia="es-MX"/>
        </w:rPr>
        <w:t>n</w:t>
      </w:r>
      <w:r w:rsidRPr="004F1740">
        <w:rPr>
          <w:rFonts w:ascii="Arial Narrow" w:hAnsi="Arial Narrow" w:cs="Cambria"/>
          <w:spacing w:val="1"/>
          <w:lang w:val="es-MX" w:eastAsia="es-MX"/>
        </w:rPr>
        <w:t>a</w:t>
      </w:r>
      <w:r w:rsidRPr="004F1740">
        <w:rPr>
          <w:rFonts w:ascii="Arial Narrow" w:hAnsi="Arial Narrow" w:cs="Cambria"/>
          <w:spacing w:val="-1"/>
          <w:lang w:val="es-MX" w:eastAsia="es-MX"/>
        </w:rPr>
        <w:t>n</w:t>
      </w:r>
      <w:r w:rsidRPr="004F1740">
        <w:rPr>
          <w:rFonts w:ascii="Arial Narrow" w:hAnsi="Arial Narrow" w:cs="Cambria"/>
          <w:lang w:val="es-MX" w:eastAsia="es-MX"/>
        </w:rPr>
        <w:t>c</w:t>
      </w:r>
      <w:r w:rsidRPr="004F1740">
        <w:rPr>
          <w:rFonts w:ascii="Arial Narrow" w:hAnsi="Arial Narrow" w:cs="Cambria"/>
          <w:spacing w:val="-1"/>
          <w:lang w:val="es-MX" w:eastAsia="es-MX"/>
        </w:rPr>
        <w:t>i</w:t>
      </w:r>
      <w:r w:rsidRPr="004F1740">
        <w:rPr>
          <w:rFonts w:ascii="Arial Narrow" w:hAnsi="Arial Narrow" w:cs="Cambria"/>
          <w:lang w:val="es-MX" w:eastAsia="es-MX"/>
        </w:rPr>
        <w:t>e</w:t>
      </w:r>
      <w:r w:rsidRPr="004F1740">
        <w:rPr>
          <w:rFonts w:ascii="Arial Narrow" w:hAnsi="Arial Narrow" w:cs="Cambria"/>
          <w:spacing w:val="-1"/>
          <w:lang w:val="es-MX" w:eastAsia="es-MX"/>
        </w:rPr>
        <w:t>ra</w:t>
      </w:r>
      <w:r w:rsidRPr="004F1740">
        <w:rPr>
          <w:rFonts w:ascii="Arial Narrow" w:hAnsi="Arial Narrow" w:cs="Cambria"/>
          <w:lang w:val="es-MX" w:eastAsia="es-MX"/>
        </w:rPr>
        <w:t>,</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E</w:t>
      </w:r>
      <w:r w:rsidRPr="004F1740">
        <w:rPr>
          <w:rFonts w:ascii="Arial Narrow" w:hAnsi="Arial Narrow" w:cs="Cambria"/>
          <w:spacing w:val="-1"/>
          <w:lang w:val="es-MX" w:eastAsia="es-MX"/>
        </w:rPr>
        <w:t>stad</w:t>
      </w:r>
      <w:r w:rsidRPr="004F1740">
        <w:rPr>
          <w:rFonts w:ascii="Arial Narrow" w:hAnsi="Arial Narrow" w:cs="Cambria"/>
          <w:lang w:val="es-MX" w:eastAsia="es-MX"/>
        </w:rPr>
        <w:t>o</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 xml:space="preserve">de </w:t>
      </w:r>
      <w:r w:rsidRPr="004F1740">
        <w:rPr>
          <w:rFonts w:ascii="Arial Narrow" w:hAnsi="Arial Narrow" w:cs="Cambria"/>
          <w:lang w:val="es-MX" w:eastAsia="es-MX"/>
        </w:rPr>
        <w:t>A</w:t>
      </w:r>
      <w:r w:rsidRPr="004F1740">
        <w:rPr>
          <w:rFonts w:ascii="Arial Narrow" w:hAnsi="Arial Narrow" w:cs="Cambria"/>
          <w:spacing w:val="-1"/>
          <w:lang w:val="es-MX" w:eastAsia="es-MX"/>
        </w:rPr>
        <w:t>ct</w:t>
      </w:r>
      <w:r w:rsidRPr="004F1740">
        <w:rPr>
          <w:rFonts w:ascii="Arial Narrow" w:hAnsi="Arial Narrow" w:cs="Cambria"/>
          <w:lang w:val="es-MX" w:eastAsia="es-MX"/>
        </w:rPr>
        <w:t>ivi</w:t>
      </w:r>
      <w:r w:rsidRPr="004F1740">
        <w:rPr>
          <w:rFonts w:ascii="Arial Narrow" w:hAnsi="Arial Narrow" w:cs="Cambria"/>
          <w:spacing w:val="-1"/>
          <w:lang w:val="es-MX" w:eastAsia="es-MX"/>
        </w:rPr>
        <w:t>dades</w:t>
      </w:r>
      <w:r w:rsidRPr="004F1740">
        <w:rPr>
          <w:rFonts w:ascii="Arial Narrow" w:hAnsi="Arial Narrow" w:cs="Cambria"/>
          <w:lang w:val="es-MX" w:eastAsia="es-MX"/>
        </w:rPr>
        <w:t>,</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E</w:t>
      </w:r>
      <w:r w:rsidRPr="004F1740">
        <w:rPr>
          <w:rFonts w:ascii="Arial Narrow" w:hAnsi="Arial Narrow" w:cs="Cambria"/>
          <w:spacing w:val="-1"/>
          <w:lang w:val="es-MX" w:eastAsia="es-MX"/>
        </w:rPr>
        <w:t>stad</w:t>
      </w:r>
      <w:r w:rsidRPr="004F1740">
        <w:rPr>
          <w:rFonts w:ascii="Arial Narrow" w:hAnsi="Arial Narrow" w:cs="Cambria"/>
          <w:lang w:val="es-MX" w:eastAsia="es-MX"/>
        </w:rPr>
        <w:t>o</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e</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V</w:t>
      </w:r>
      <w:r w:rsidRPr="004F1740">
        <w:rPr>
          <w:rFonts w:ascii="Arial Narrow" w:hAnsi="Arial Narrow" w:cs="Cambria"/>
          <w:spacing w:val="-1"/>
          <w:lang w:val="es-MX" w:eastAsia="es-MX"/>
        </w:rPr>
        <w:t>a</w:t>
      </w:r>
      <w:r w:rsidRPr="004F1740">
        <w:rPr>
          <w:rFonts w:ascii="Arial Narrow" w:hAnsi="Arial Narrow" w:cs="Cambria"/>
          <w:lang w:val="es-MX" w:eastAsia="es-MX"/>
        </w:rPr>
        <w:t>ri</w:t>
      </w:r>
      <w:r w:rsidRPr="004F1740">
        <w:rPr>
          <w:rFonts w:ascii="Arial Narrow" w:hAnsi="Arial Narrow" w:cs="Cambria"/>
          <w:spacing w:val="-2"/>
          <w:lang w:val="es-MX" w:eastAsia="es-MX"/>
        </w:rPr>
        <w:t>a</w:t>
      </w:r>
      <w:r w:rsidRPr="004F1740">
        <w:rPr>
          <w:rFonts w:ascii="Arial Narrow" w:hAnsi="Arial Narrow" w:cs="Cambria"/>
          <w:spacing w:val="-1"/>
          <w:lang w:val="es-MX" w:eastAsia="es-MX"/>
        </w:rPr>
        <w:t>c</w:t>
      </w:r>
      <w:r w:rsidRPr="004F1740">
        <w:rPr>
          <w:rFonts w:ascii="Arial Narrow" w:hAnsi="Arial Narrow" w:cs="Cambria"/>
          <w:lang w:val="es-MX" w:eastAsia="es-MX"/>
        </w:rPr>
        <w:t>i</w:t>
      </w:r>
      <w:r w:rsidRPr="004F1740">
        <w:rPr>
          <w:rFonts w:ascii="Arial Narrow" w:hAnsi="Arial Narrow" w:cs="Cambria"/>
          <w:spacing w:val="-1"/>
          <w:lang w:val="es-MX" w:eastAsia="es-MX"/>
        </w:rPr>
        <w:t>o</w:t>
      </w:r>
      <w:r w:rsidRPr="004F1740">
        <w:rPr>
          <w:rFonts w:ascii="Arial Narrow" w:hAnsi="Arial Narrow" w:cs="Cambria"/>
          <w:spacing w:val="1"/>
          <w:lang w:val="es-MX" w:eastAsia="es-MX"/>
        </w:rPr>
        <w:t>n</w:t>
      </w:r>
      <w:r w:rsidRPr="004F1740">
        <w:rPr>
          <w:rFonts w:ascii="Arial Narrow" w:hAnsi="Arial Narrow" w:cs="Cambria"/>
          <w:spacing w:val="-1"/>
          <w:lang w:val="es-MX" w:eastAsia="es-MX"/>
        </w:rPr>
        <w:t>e</w:t>
      </w:r>
      <w:r w:rsidRPr="004F1740">
        <w:rPr>
          <w:rFonts w:ascii="Arial Narrow" w:hAnsi="Arial Narrow" w:cs="Cambria"/>
          <w:lang w:val="es-MX" w:eastAsia="es-MX"/>
        </w:rPr>
        <w:t>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e</w:t>
      </w:r>
      <w:r w:rsidRPr="004F1740">
        <w:rPr>
          <w:rFonts w:ascii="Arial Narrow" w:hAnsi="Arial Narrow" w:cs="Cambria"/>
          <w:lang w:val="es-MX" w:eastAsia="es-MX"/>
        </w:rPr>
        <w:t>n</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l</w:t>
      </w:r>
      <w:r w:rsidRPr="004F1740">
        <w:rPr>
          <w:rFonts w:ascii="Arial Narrow" w:hAnsi="Arial Narrow" w:cs="Cambria"/>
          <w:lang w:val="es-MX" w:eastAsia="es-MX"/>
        </w:rPr>
        <w:t>a</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Ha</w:t>
      </w:r>
      <w:r w:rsidRPr="004F1740">
        <w:rPr>
          <w:rFonts w:ascii="Arial Narrow" w:hAnsi="Arial Narrow" w:cs="Cambria"/>
          <w:spacing w:val="-1"/>
          <w:lang w:val="es-MX" w:eastAsia="es-MX"/>
        </w:rPr>
        <w:t>c</w:t>
      </w:r>
      <w:r w:rsidRPr="004F1740">
        <w:rPr>
          <w:rFonts w:ascii="Arial Narrow" w:hAnsi="Arial Narrow" w:cs="Cambria"/>
          <w:lang w:val="es-MX" w:eastAsia="es-MX"/>
        </w:rPr>
        <w:t>i</w:t>
      </w:r>
      <w:r w:rsidRPr="004F1740">
        <w:rPr>
          <w:rFonts w:ascii="Arial Narrow" w:hAnsi="Arial Narrow" w:cs="Cambria"/>
          <w:spacing w:val="-1"/>
          <w:lang w:val="es-MX" w:eastAsia="es-MX"/>
        </w:rPr>
        <w:t>e</w:t>
      </w:r>
      <w:r w:rsidRPr="004F1740">
        <w:rPr>
          <w:rFonts w:ascii="Arial Narrow" w:hAnsi="Arial Narrow" w:cs="Cambria"/>
          <w:spacing w:val="1"/>
          <w:lang w:val="es-MX" w:eastAsia="es-MX"/>
        </w:rPr>
        <w:t>n</w:t>
      </w:r>
      <w:r w:rsidRPr="004F1740">
        <w:rPr>
          <w:rFonts w:ascii="Arial Narrow" w:hAnsi="Arial Narrow" w:cs="Cambria"/>
          <w:spacing w:val="-1"/>
          <w:lang w:val="es-MX" w:eastAsia="es-MX"/>
        </w:rPr>
        <w:t>d</w:t>
      </w:r>
      <w:r w:rsidRPr="004F1740">
        <w:rPr>
          <w:rFonts w:ascii="Arial Narrow" w:hAnsi="Arial Narrow" w:cs="Cambria"/>
          <w:lang w:val="es-MX" w:eastAsia="es-MX"/>
        </w:rPr>
        <w:t>a</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P</w:t>
      </w:r>
      <w:r w:rsidRPr="004F1740">
        <w:rPr>
          <w:rFonts w:ascii="Arial Narrow" w:hAnsi="Arial Narrow" w:cs="Cambria"/>
          <w:lang w:val="es-MX" w:eastAsia="es-MX"/>
        </w:rPr>
        <w:t>úb</w:t>
      </w:r>
      <w:r w:rsidRPr="004F1740">
        <w:rPr>
          <w:rFonts w:ascii="Arial Narrow" w:hAnsi="Arial Narrow" w:cs="Cambria"/>
          <w:spacing w:val="1"/>
          <w:lang w:val="es-MX" w:eastAsia="es-MX"/>
        </w:rPr>
        <w:t>l</w:t>
      </w:r>
      <w:r w:rsidRPr="004F1740">
        <w:rPr>
          <w:rFonts w:ascii="Arial Narrow" w:hAnsi="Arial Narrow" w:cs="Cambria"/>
          <w:lang w:val="es-MX" w:eastAsia="es-MX"/>
        </w:rPr>
        <w:t>i</w:t>
      </w:r>
      <w:r w:rsidRPr="004F1740">
        <w:rPr>
          <w:rFonts w:ascii="Arial Narrow" w:hAnsi="Arial Narrow" w:cs="Cambria"/>
          <w:spacing w:val="-1"/>
          <w:lang w:val="es-MX" w:eastAsia="es-MX"/>
        </w:rPr>
        <w:t>ca</w:t>
      </w:r>
      <w:r w:rsidRPr="004F1740">
        <w:rPr>
          <w:rFonts w:ascii="Arial Narrow" w:hAnsi="Arial Narrow" w:cs="Cambria"/>
          <w:spacing w:val="1"/>
          <w:lang w:val="es-MX" w:eastAsia="es-MX"/>
        </w:rPr>
        <w:t>/</w:t>
      </w:r>
      <w:r w:rsidRPr="004F1740">
        <w:rPr>
          <w:rFonts w:ascii="Arial Narrow" w:hAnsi="Arial Narrow" w:cs="Cambria"/>
          <w:spacing w:val="-1"/>
          <w:lang w:val="es-MX" w:eastAsia="es-MX"/>
        </w:rPr>
        <w:t>Pat</w:t>
      </w:r>
      <w:r w:rsidRPr="004F1740">
        <w:rPr>
          <w:rFonts w:ascii="Arial Narrow" w:hAnsi="Arial Narrow" w:cs="Cambria"/>
          <w:lang w:val="es-MX" w:eastAsia="es-MX"/>
        </w:rPr>
        <w:t>ri</w:t>
      </w:r>
      <w:r w:rsidRPr="004F1740">
        <w:rPr>
          <w:rFonts w:ascii="Arial Narrow" w:hAnsi="Arial Narrow" w:cs="Cambria"/>
          <w:spacing w:val="-1"/>
          <w:lang w:val="es-MX" w:eastAsia="es-MX"/>
        </w:rPr>
        <w:t>m</w:t>
      </w:r>
      <w:r w:rsidRPr="004F1740">
        <w:rPr>
          <w:rFonts w:ascii="Arial Narrow" w:hAnsi="Arial Narrow" w:cs="Cambria"/>
          <w:lang w:val="es-MX" w:eastAsia="es-MX"/>
        </w:rPr>
        <w:t>onio, E</w:t>
      </w:r>
      <w:r w:rsidRPr="004F1740">
        <w:rPr>
          <w:rFonts w:ascii="Arial Narrow" w:hAnsi="Arial Narrow" w:cs="Cambria"/>
          <w:spacing w:val="-1"/>
          <w:lang w:val="es-MX" w:eastAsia="es-MX"/>
        </w:rPr>
        <w:t>stad</w:t>
      </w:r>
      <w:r w:rsidRPr="004F1740">
        <w:rPr>
          <w:rFonts w:ascii="Arial Narrow" w:hAnsi="Arial Narrow" w:cs="Cambria"/>
          <w:lang w:val="es-MX" w:eastAsia="es-MX"/>
        </w:rPr>
        <w:t>o</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e</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F</w:t>
      </w:r>
      <w:r w:rsidRPr="004F1740">
        <w:rPr>
          <w:rFonts w:ascii="Arial Narrow" w:hAnsi="Arial Narrow" w:cs="Cambria"/>
          <w:spacing w:val="1"/>
          <w:lang w:val="es-MX" w:eastAsia="es-MX"/>
        </w:rPr>
        <w:t>l</w:t>
      </w:r>
      <w:r w:rsidRPr="004F1740">
        <w:rPr>
          <w:rFonts w:ascii="Arial Narrow" w:hAnsi="Arial Narrow" w:cs="Cambria"/>
          <w:lang w:val="es-MX" w:eastAsia="es-MX"/>
        </w:rPr>
        <w:t>ujo</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e</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E</w:t>
      </w:r>
      <w:r w:rsidRPr="004F1740">
        <w:rPr>
          <w:rFonts w:ascii="Arial Narrow" w:hAnsi="Arial Narrow" w:cs="Cambria"/>
          <w:spacing w:val="-1"/>
          <w:lang w:val="es-MX" w:eastAsia="es-MX"/>
        </w:rPr>
        <w:t>fect</w:t>
      </w:r>
      <w:r w:rsidRPr="004F1740">
        <w:rPr>
          <w:rFonts w:ascii="Arial Narrow" w:hAnsi="Arial Narrow" w:cs="Cambria"/>
          <w:lang w:val="es-MX" w:eastAsia="es-MX"/>
        </w:rPr>
        <w:t>ivo</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y</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l</w:t>
      </w:r>
      <w:r w:rsidRPr="004F1740">
        <w:rPr>
          <w:rFonts w:ascii="Arial Narrow" w:hAnsi="Arial Narrow" w:cs="Cambria"/>
          <w:lang w:val="es-MX" w:eastAsia="es-MX"/>
        </w:rPr>
        <w:t xml:space="preserve">os </w:t>
      </w:r>
      <w:r w:rsidRPr="004F1740">
        <w:rPr>
          <w:rFonts w:ascii="Arial Narrow" w:hAnsi="Arial Narrow" w:cs="Cambria"/>
          <w:spacing w:val="-1"/>
          <w:lang w:val="es-MX" w:eastAsia="es-MX"/>
        </w:rPr>
        <w:t>p</w:t>
      </w:r>
      <w:r w:rsidRPr="004F1740">
        <w:rPr>
          <w:rFonts w:ascii="Arial Narrow" w:hAnsi="Arial Narrow" w:cs="Cambria"/>
          <w:lang w:val="es-MX" w:eastAsia="es-MX"/>
        </w:rPr>
        <w:t>r</w:t>
      </w:r>
      <w:r w:rsidRPr="004F1740">
        <w:rPr>
          <w:rFonts w:ascii="Arial Narrow" w:hAnsi="Arial Narrow" w:cs="Cambria"/>
          <w:spacing w:val="-1"/>
          <w:lang w:val="es-MX" w:eastAsia="es-MX"/>
        </w:rPr>
        <w:t>es</w:t>
      </w:r>
      <w:r w:rsidRPr="004F1740">
        <w:rPr>
          <w:rFonts w:ascii="Arial Narrow" w:hAnsi="Arial Narrow" w:cs="Cambria"/>
          <w:lang w:val="es-MX" w:eastAsia="es-MX"/>
        </w:rPr>
        <w:t>u</w:t>
      </w:r>
      <w:r w:rsidRPr="004F1740">
        <w:rPr>
          <w:rFonts w:ascii="Arial Narrow" w:hAnsi="Arial Narrow" w:cs="Cambria"/>
          <w:spacing w:val="-1"/>
          <w:lang w:val="es-MX" w:eastAsia="es-MX"/>
        </w:rPr>
        <w:t>p</w:t>
      </w:r>
      <w:r w:rsidRPr="004F1740">
        <w:rPr>
          <w:rFonts w:ascii="Arial Narrow" w:hAnsi="Arial Narrow" w:cs="Cambria"/>
          <w:lang w:val="es-MX" w:eastAsia="es-MX"/>
        </w:rPr>
        <w:t>u</w:t>
      </w:r>
      <w:r w:rsidRPr="004F1740">
        <w:rPr>
          <w:rFonts w:ascii="Arial Narrow" w:hAnsi="Arial Narrow" w:cs="Cambria"/>
          <w:spacing w:val="-1"/>
          <w:lang w:val="es-MX" w:eastAsia="es-MX"/>
        </w:rPr>
        <w:t>esta</w:t>
      </w:r>
      <w:r w:rsidRPr="004F1740">
        <w:rPr>
          <w:rFonts w:ascii="Arial Narrow" w:hAnsi="Arial Narrow" w:cs="Cambria"/>
          <w:spacing w:val="1"/>
          <w:lang w:val="es-MX" w:eastAsia="es-MX"/>
        </w:rPr>
        <w:t>l</w:t>
      </w:r>
      <w:r w:rsidRPr="004F1740">
        <w:rPr>
          <w:rFonts w:ascii="Arial Narrow" w:hAnsi="Arial Narrow" w:cs="Cambria"/>
          <w:spacing w:val="-1"/>
          <w:lang w:val="es-MX" w:eastAsia="es-MX"/>
        </w:rPr>
        <w:t>e</w:t>
      </w:r>
      <w:r w:rsidRPr="004F1740">
        <w:rPr>
          <w:rFonts w:ascii="Arial Narrow" w:hAnsi="Arial Narrow" w:cs="Cambria"/>
          <w:lang w:val="es-MX" w:eastAsia="es-MX"/>
        </w:rPr>
        <w:t>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s</w:t>
      </w:r>
      <w:r w:rsidRPr="004F1740">
        <w:rPr>
          <w:rFonts w:ascii="Arial Narrow" w:hAnsi="Arial Narrow" w:cs="Cambria"/>
          <w:lang w:val="es-MX" w:eastAsia="es-MX"/>
        </w:rPr>
        <w:t>on</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e</w:t>
      </w:r>
      <w:r w:rsidRPr="004F1740">
        <w:rPr>
          <w:rFonts w:ascii="Arial Narrow" w:hAnsi="Arial Narrow" w:cs="Cambria"/>
          <w:lang w:val="es-MX" w:eastAsia="es-MX"/>
        </w:rPr>
        <w:t>l</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E</w:t>
      </w:r>
      <w:r w:rsidRPr="004F1740">
        <w:rPr>
          <w:rFonts w:ascii="Arial Narrow" w:hAnsi="Arial Narrow" w:cs="Cambria"/>
          <w:spacing w:val="-1"/>
          <w:lang w:val="es-MX" w:eastAsia="es-MX"/>
        </w:rPr>
        <w:t>stad</w:t>
      </w:r>
      <w:r w:rsidRPr="004F1740">
        <w:rPr>
          <w:rFonts w:ascii="Arial Narrow" w:hAnsi="Arial Narrow" w:cs="Cambria"/>
          <w:lang w:val="es-MX" w:eastAsia="es-MX"/>
        </w:rPr>
        <w:t>o Analí</w:t>
      </w:r>
      <w:r w:rsidRPr="004F1740">
        <w:rPr>
          <w:rFonts w:ascii="Arial Narrow" w:hAnsi="Arial Narrow" w:cs="Cambria"/>
          <w:spacing w:val="-1"/>
          <w:lang w:val="es-MX" w:eastAsia="es-MX"/>
        </w:rPr>
        <w:t>t</w:t>
      </w:r>
      <w:r w:rsidRPr="004F1740">
        <w:rPr>
          <w:rFonts w:ascii="Arial Narrow" w:hAnsi="Arial Narrow" w:cs="Cambria"/>
          <w:lang w:val="es-MX" w:eastAsia="es-MX"/>
        </w:rPr>
        <w:t>i</w:t>
      </w:r>
      <w:r w:rsidRPr="004F1740">
        <w:rPr>
          <w:rFonts w:ascii="Arial Narrow" w:hAnsi="Arial Narrow" w:cs="Cambria"/>
          <w:spacing w:val="-1"/>
          <w:lang w:val="es-MX" w:eastAsia="es-MX"/>
        </w:rPr>
        <w:t>c</w:t>
      </w:r>
      <w:r w:rsidRPr="004F1740">
        <w:rPr>
          <w:rFonts w:ascii="Arial Narrow" w:hAnsi="Arial Narrow" w:cs="Cambria"/>
          <w:lang w:val="es-MX" w:eastAsia="es-MX"/>
        </w:rPr>
        <w:t>o</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e</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Ingr</w:t>
      </w:r>
      <w:r w:rsidRPr="004F1740">
        <w:rPr>
          <w:rFonts w:ascii="Arial Narrow" w:hAnsi="Arial Narrow" w:cs="Cambria"/>
          <w:spacing w:val="-1"/>
          <w:lang w:val="es-MX" w:eastAsia="es-MX"/>
        </w:rPr>
        <w:t>es</w:t>
      </w:r>
      <w:r w:rsidRPr="004F1740">
        <w:rPr>
          <w:rFonts w:ascii="Arial Narrow" w:hAnsi="Arial Narrow" w:cs="Cambria"/>
          <w:lang w:val="es-MX" w:eastAsia="es-MX"/>
        </w:rPr>
        <w:t>os y</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E</w:t>
      </w:r>
      <w:r w:rsidRPr="004F1740">
        <w:rPr>
          <w:rFonts w:ascii="Arial Narrow" w:hAnsi="Arial Narrow" w:cs="Cambria"/>
          <w:spacing w:val="-1"/>
          <w:lang w:val="es-MX" w:eastAsia="es-MX"/>
        </w:rPr>
        <w:t>stad</w:t>
      </w:r>
      <w:r w:rsidRPr="004F1740">
        <w:rPr>
          <w:rFonts w:ascii="Arial Narrow" w:hAnsi="Arial Narrow" w:cs="Cambria"/>
          <w:lang w:val="es-MX" w:eastAsia="es-MX"/>
        </w:rPr>
        <w:t>o</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de</w:t>
      </w:r>
      <w:r w:rsidRPr="004F1740">
        <w:rPr>
          <w:rFonts w:ascii="Arial Narrow" w:hAnsi="Arial Narrow" w:cs="Cambria"/>
          <w:lang w:val="es-MX" w:eastAsia="es-MX"/>
        </w:rPr>
        <w:t>l</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Ej</w:t>
      </w:r>
      <w:r w:rsidRPr="004F1740">
        <w:rPr>
          <w:rFonts w:ascii="Arial Narrow" w:hAnsi="Arial Narrow" w:cs="Cambria"/>
          <w:spacing w:val="-1"/>
          <w:lang w:val="es-MX" w:eastAsia="es-MX"/>
        </w:rPr>
        <w:t>e</w:t>
      </w:r>
      <w:r w:rsidRPr="004F1740">
        <w:rPr>
          <w:rFonts w:ascii="Arial Narrow" w:hAnsi="Arial Narrow" w:cs="Cambria"/>
          <w:lang w:val="es-MX" w:eastAsia="es-MX"/>
        </w:rPr>
        <w:t>r</w:t>
      </w:r>
      <w:r w:rsidRPr="004F1740">
        <w:rPr>
          <w:rFonts w:ascii="Arial Narrow" w:hAnsi="Arial Narrow" w:cs="Cambria"/>
          <w:spacing w:val="-1"/>
          <w:lang w:val="es-MX" w:eastAsia="es-MX"/>
        </w:rPr>
        <w:t>c</w:t>
      </w:r>
      <w:r w:rsidRPr="004F1740">
        <w:rPr>
          <w:rFonts w:ascii="Arial Narrow" w:hAnsi="Arial Narrow" w:cs="Cambria"/>
          <w:lang w:val="es-MX" w:eastAsia="es-MX"/>
        </w:rPr>
        <w:t>i</w:t>
      </w:r>
      <w:r w:rsidRPr="004F1740">
        <w:rPr>
          <w:rFonts w:ascii="Arial Narrow" w:hAnsi="Arial Narrow" w:cs="Cambria"/>
          <w:spacing w:val="-1"/>
          <w:lang w:val="es-MX" w:eastAsia="es-MX"/>
        </w:rPr>
        <w:t>c</w:t>
      </w:r>
      <w:r w:rsidRPr="004F1740">
        <w:rPr>
          <w:rFonts w:ascii="Arial Narrow" w:hAnsi="Arial Narrow" w:cs="Cambria"/>
          <w:lang w:val="es-MX" w:eastAsia="es-MX"/>
        </w:rPr>
        <w:t xml:space="preserve">io </w:t>
      </w:r>
      <w:r w:rsidRPr="004F1740">
        <w:rPr>
          <w:rFonts w:ascii="Arial Narrow" w:hAnsi="Arial Narrow" w:cs="Cambria"/>
          <w:spacing w:val="-1"/>
          <w:lang w:val="es-MX" w:eastAsia="es-MX"/>
        </w:rPr>
        <w:t>de</w:t>
      </w:r>
      <w:r w:rsidRPr="004F1740">
        <w:rPr>
          <w:rFonts w:ascii="Arial Narrow" w:hAnsi="Arial Narrow" w:cs="Cambria"/>
          <w:lang w:val="es-MX" w:eastAsia="es-MX"/>
        </w:rPr>
        <w:t>l</w:t>
      </w:r>
      <w:r w:rsidR="00FD17CC" w:rsidRPr="004F1740">
        <w:rPr>
          <w:rFonts w:ascii="Arial Narrow" w:hAnsi="Arial Narrow" w:cs="Cambria"/>
          <w:lang w:val="es-MX" w:eastAsia="es-MX"/>
        </w:rPr>
        <w:t xml:space="preserve"> </w:t>
      </w:r>
      <w:r w:rsidR="002C62F3" w:rsidRPr="004F1740">
        <w:rPr>
          <w:rFonts w:ascii="Arial Narrow" w:hAnsi="Arial Narrow" w:cs="Cambria"/>
          <w:spacing w:val="-1"/>
          <w:lang w:val="es-MX" w:eastAsia="es-MX"/>
        </w:rPr>
        <w:t>P</w:t>
      </w:r>
      <w:r w:rsidR="002C62F3" w:rsidRPr="004F1740">
        <w:rPr>
          <w:rFonts w:ascii="Arial Narrow" w:hAnsi="Arial Narrow" w:cs="Cambria"/>
          <w:lang w:val="es-MX" w:eastAsia="es-MX"/>
        </w:rPr>
        <w:t>r</w:t>
      </w:r>
      <w:r w:rsidR="002C62F3" w:rsidRPr="004F1740">
        <w:rPr>
          <w:rFonts w:ascii="Arial Narrow" w:hAnsi="Arial Narrow" w:cs="Cambria"/>
          <w:spacing w:val="-1"/>
          <w:lang w:val="es-MX" w:eastAsia="es-MX"/>
        </w:rPr>
        <w:t>es</w:t>
      </w:r>
      <w:r w:rsidR="002C62F3" w:rsidRPr="004F1740">
        <w:rPr>
          <w:rFonts w:ascii="Arial Narrow" w:hAnsi="Arial Narrow" w:cs="Cambria"/>
          <w:lang w:val="es-MX" w:eastAsia="es-MX"/>
        </w:rPr>
        <w:t>u</w:t>
      </w:r>
      <w:r w:rsidR="002C62F3" w:rsidRPr="004F1740">
        <w:rPr>
          <w:rFonts w:ascii="Arial Narrow" w:hAnsi="Arial Narrow" w:cs="Cambria"/>
          <w:spacing w:val="-1"/>
          <w:lang w:val="es-MX" w:eastAsia="es-MX"/>
        </w:rPr>
        <w:t>p</w:t>
      </w:r>
      <w:r w:rsidR="002C62F3" w:rsidRPr="004F1740">
        <w:rPr>
          <w:rFonts w:ascii="Arial Narrow" w:hAnsi="Arial Narrow" w:cs="Cambria"/>
          <w:lang w:val="es-MX" w:eastAsia="es-MX"/>
        </w:rPr>
        <w:t>u</w:t>
      </w:r>
      <w:r w:rsidR="002C62F3" w:rsidRPr="004F1740">
        <w:rPr>
          <w:rFonts w:ascii="Arial Narrow" w:hAnsi="Arial Narrow" w:cs="Cambria"/>
          <w:spacing w:val="-1"/>
          <w:lang w:val="es-MX" w:eastAsia="es-MX"/>
        </w:rPr>
        <w:t>est</w:t>
      </w:r>
      <w:r w:rsidR="002C62F3" w:rsidRPr="004F1740">
        <w:rPr>
          <w:rFonts w:ascii="Arial Narrow" w:hAnsi="Arial Narrow" w:cs="Cambria"/>
          <w:lang w:val="es-MX" w:eastAsia="es-MX"/>
        </w:rPr>
        <w:t>o;</w:t>
      </w:r>
      <w:r w:rsidR="00FD17CC" w:rsidRPr="004F1740">
        <w:rPr>
          <w:rFonts w:ascii="Arial Narrow" w:hAnsi="Arial Narrow" w:cs="Cambria"/>
          <w:lang w:val="es-MX" w:eastAsia="es-MX"/>
        </w:rPr>
        <w:t xml:space="preserve"> </w:t>
      </w:r>
      <w:r w:rsidR="002C62F3" w:rsidRPr="004F1740">
        <w:rPr>
          <w:rFonts w:ascii="Arial Narrow" w:hAnsi="Arial Narrow" w:cs="Cambria"/>
          <w:lang w:val="es-MX" w:eastAsia="es-MX"/>
        </w:rPr>
        <w:t>de</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a</w:t>
      </w:r>
      <w:r w:rsidRPr="004F1740">
        <w:rPr>
          <w:rFonts w:ascii="Arial Narrow" w:hAnsi="Arial Narrow" w:cs="Cambria"/>
          <w:lang w:val="es-MX" w:eastAsia="es-MX"/>
        </w:rPr>
        <w:t>c</w:t>
      </w:r>
      <w:r w:rsidRPr="004F1740">
        <w:rPr>
          <w:rFonts w:ascii="Arial Narrow" w:hAnsi="Arial Narrow" w:cs="Cambria"/>
          <w:spacing w:val="-1"/>
          <w:lang w:val="es-MX" w:eastAsia="es-MX"/>
        </w:rPr>
        <w:t>u</w:t>
      </w:r>
      <w:r w:rsidRPr="004F1740">
        <w:rPr>
          <w:rFonts w:ascii="Arial Narrow" w:hAnsi="Arial Narrow" w:cs="Cambria"/>
          <w:lang w:val="es-MX" w:eastAsia="es-MX"/>
        </w:rPr>
        <w:t>erdo</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c</w:t>
      </w:r>
      <w:r w:rsidRPr="004F1740">
        <w:rPr>
          <w:rFonts w:ascii="Arial Narrow" w:hAnsi="Arial Narrow" w:cs="Cambria"/>
          <w:lang w:val="es-MX" w:eastAsia="es-MX"/>
        </w:rPr>
        <w:t>on</w:t>
      </w:r>
      <w:r w:rsidR="00A12E63" w:rsidRPr="004F1740">
        <w:rPr>
          <w:rFonts w:ascii="Arial Narrow" w:hAnsi="Arial Narrow" w:cs="Cambria"/>
          <w:spacing w:val="1"/>
          <w:lang w:val="es-MX" w:eastAsia="es-MX"/>
        </w:rPr>
        <w:t xml:space="preserve"> lo </w:t>
      </w:r>
      <w:r w:rsidR="002C62F3" w:rsidRPr="004F1740">
        <w:rPr>
          <w:rFonts w:ascii="Arial Narrow" w:hAnsi="Arial Narrow" w:cs="Cambria"/>
          <w:spacing w:val="-1"/>
          <w:lang w:val="es-MX" w:eastAsia="es-MX"/>
        </w:rPr>
        <w:t>esta</w:t>
      </w:r>
      <w:r w:rsidR="002C62F3" w:rsidRPr="004F1740">
        <w:rPr>
          <w:rFonts w:ascii="Arial Narrow" w:hAnsi="Arial Narrow" w:cs="Cambria"/>
          <w:spacing w:val="1"/>
          <w:lang w:val="es-MX" w:eastAsia="es-MX"/>
        </w:rPr>
        <w:t>bl</w:t>
      </w:r>
      <w:r w:rsidR="002C62F3" w:rsidRPr="004F1740">
        <w:rPr>
          <w:rFonts w:ascii="Arial Narrow" w:hAnsi="Arial Narrow" w:cs="Cambria"/>
          <w:spacing w:val="-1"/>
          <w:lang w:val="es-MX" w:eastAsia="es-MX"/>
        </w:rPr>
        <w:t>ec</w:t>
      </w:r>
      <w:r w:rsidR="002C62F3" w:rsidRPr="004F1740">
        <w:rPr>
          <w:rFonts w:ascii="Arial Narrow" w:hAnsi="Arial Narrow" w:cs="Cambria"/>
          <w:lang w:val="es-MX" w:eastAsia="es-MX"/>
        </w:rPr>
        <w:t>i</w:t>
      </w:r>
      <w:r w:rsidR="002C62F3" w:rsidRPr="004F1740">
        <w:rPr>
          <w:rFonts w:ascii="Arial Narrow" w:hAnsi="Arial Narrow" w:cs="Cambria"/>
          <w:spacing w:val="-1"/>
          <w:lang w:val="es-MX" w:eastAsia="es-MX"/>
        </w:rPr>
        <w:t>d</w:t>
      </w:r>
      <w:r w:rsidR="002C62F3" w:rsidRPr="004F1740">
        <w:rPr>
          <w:rFonts w:ascii="Arial Narrow" w:hAnsi="Arial Narrow" w:cs="Cambria"/>
          <w:lang w:val="es-MX" w:eastAsia="es-MX"/>
        </w:rPr>
        <w:t>o</w:t>
      </w:r>
      <w:r w:rsidR="00FD17CC" w:rsidRPr="004F1740">
        <w:rPr>
          <w:rFonts w:ascii="Arial Narrow" w:hAnsi="Arial Narrow" w:cs="Cambria"/>
          <w:lang w:val="es-MX" w:eastAsia="es-MX"/>
        </w:rPr>
        <w:t xml:space="preserve"> </w:t>
      </w:r>
      <w:r w:rsidR="002C62F3" w:rsidRPr="004F1740">
        <w:rPr>
          <w:rFonts w:ascii="Arial Narrow" w:hAnsi="Arial Narrow" w:cs="Cambria"/>
          <w:lang w:val="es-MX" w:eastAsia="es-MX"/>
        </w:rPr>
        <w:t>en</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l</w:t>
      </w:r>
      <w:r w:rsidRPr="004F1740">
        <w:rPr>
          <w:rFonts w:ascii="Arial Narrow" w:hAnsi="Arial Narrow" w:cs="Cambria"/>
          <w:lang w:val="es-MX" w:eastAsia="es-MX"/>
        </w:rPr>
        <w:t>a</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N</w:t>
      </w:r>
      <w:r w:rsidRPr="004F1740">
        <w:rPr>
          <w:rFonts w:ascii="Arial Narrow" w:hAnsi="Arial Narrow" w:cs="Cambria"/>
          <w:spacing w:val="-1"/>
          <w:lang w:val="es-MX" w:eastAsia="es-MX"/>
        </w:rPr>
        <w:t>o</w:t>
      </w:r>
      <w:r w:rsidRPr="004F1740">
        <w:rPr>
          <w:rFonts w:ascii="Arial Narrow" w:hAnsi="Arial Narrow" w:cs="Cambria"/>
          <w:lang w:val="es-MX" w:eastAsia="es-MX"/>
        </w:rPr>
        <w:t>r</w:t>
      </w:r>
      <w:r w:rsidRPr="004F1740">
        <w:rPr>
          <w:rFonts w:ascii="Arial Narrow" w:hAnsi="Arial Narrow" w:cs="Cambria"/>
          <w:spacing w:val="-1"/>
          <w:lang w:val="es-MX" w:eastAsia="es-MX"/>
        </w:rPr>
        <w:t>mat</w:t>
      </w:r>
      <w:r w:rsidRPr="004F1740">
        <w:rPr>
          <w:rFonts w:ascii="Arial Narrow" w:hAnsi="Arial Narrow" w:cs="Cambria"/>
          <w:lang w:val="es-MX" w:eastAsia="es-MX"/>
        </w:rPr>
        <w:t>ivi</w:t>
      </w:r>
      <w:r w:rsidRPr="004F1740">
        <w:rPr>
          <w:rFonts w:ascii="Arial Narrow" w:hAnsi="Arial Narrow" w:cs="Cambria"/>
          <w:spacing w:val="-1"/>
          <w:lang w:val="es-MX" w:eastAsia="es-MX"/>
        </w:rPr>
        <w:t>da</w:t>
      </w:r>
      <w:r w:rsidRPr="004F1740">
        <w:rPr>
          <w:rFonts w:ascii="Arial Narrow" w:hAnsi="Arial Narrow" w:cs="Cambria"/>
          <w:lang w:val="es-MX" w:eastAsia="es-MX"/>
        </w:rPr>
        <w:t>d</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y</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M</w:t>
      </w:r>
      <w:r w:rsidRPr="004F1740">
        <w:rPr>
          <w:rFonts w:ascii="Arial Narrow" w:hAnsi="Arial Narrow" w:cs="Cambria"/>
          <w:spacing w:val="-1"/>
          <w:lang w:val="es-MX" w:eastAsia="es-MX"/>
        </w:rPr>
        <w:t>et</w:t>
      </w:r>
      <w:r w:rsidRPr="004F1740">
        <w:rPr>
          <w:rFonts w:ascii="Arial Narrow" w:hAnsi="Arial Narrow" w:cs="Cambria"/>
          <w:lang w:val="es-MX" w:eastAsia="es-MX"/>
        </w:rPr>
        <w:t>o</w:t>
      </w:r>
      <w:r w:rsidRPr="004F1740">
        <w:rPr>
          <w:rFonts w:ascii="Arial Narrow" w:hAnsi="Arial Narrow" w:cs="Cambria"/>
          <w:spacing w:val="-1"/>
          <w:lang w:val="es-MX" w:eastAsia="es-MX"/>
        </w:rPr>
        <w:t>d</w:t>
      </w:r>
      <w:r w:rsidRPr="004F1740">
        <w:rPr>
          <w:rFonts w:ascii="Arial Narrow" w:hAnsi="Arial Narrow" w:cs="Cambria"/>
          <w:lang w:val="es-MX" w:eastAsia="es-MX"/>
        </w:rPr>
        <w:t>ología</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pa</w:t>
      </w:r>
      <w:r w:rsidRPr="004F1740">
        <w:rPr>
          <w:rFonts w:ascii="Arial Narrow" w:hAnsi="Arial Narrow" w:cs="Cambria"/>
          <w:lang w:val="es-MX" w:eastAsia="es-MX"/>
        </w:rPr>
        <w:t>ra</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l</w:t>
      </w:r>
      <w:r w:rsidRPr="004F1740">
        <w:rPr>
          <w:rFonts w:ascii="Arial Narrow" w:hAnsi="Arial Narrow" w:cs="Cambria"/>
          <w:lang w:val="es-MX" w:eastAsia="es-MX"/>
        </w:rPr>
        <w:t>a</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E</w:t>
      </w:r>
      <w:r w:rsidRPr="004F1740">
        <w:rPr>
          <w:rFonts w:ascii="Arial Narrow" w:hAnsi="Arial Narrow" w:cs="Cambria"/>
          <w:spacing w:val="-1"/>
          <w:lang w:val="es-MX" w:eastAsia="es-MX"/>
        </w:rPr>
        <w:t>m</w:t>
      </w:r>
      <w:r w:rsidRPr="004F1740">
        <w:rPr>
          <w:rFonts w:ascii="Arial Narrow" w:hAnsi="Arial Narrow" w:cs="Cambria"/>
          <w:lang w:val="es-MX" w:eastAsia="es-MX"/>
        </w:rPr>
        <w:t>i</w:t>
      </w:r>
      <w:r w:rsidRPr="004F1740">
        <w:rPr>
          <w:rFonts w:ascii="Arial Narrow" w:hAnsi="Arial Narrow" w:cs="Cambria"/>
          <w:spacing w:val="-1"/>
          <w:lang w:val="es-MX" w:eastAsia="es-MX"/>
        </w:rPr>
        <w:t>s</w:t>
      </w:r>
      <w:r w:rsidRPr="004F1740">
        <w:rPr>
          <w:rFonts w:ascii="Arial Narrow" w:hAnsi="Arial Narrow" w:cs="Cambria"/>
          <w:lang w:val="es-MX" w:eastAsia="es-MX"/>
        </w:rPr>
        <w:t>ión</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e</w:t>
      </w:r>
      <w:r w:rsidR="00D95DD8" w:rsidRPr="004F1740">
        <w:rPr>
          <w:rFonts w:ascii="Arial Narrow" w:hAnsi="Arial Narrow" w:cs="Cambria"/>
          <w:lang w:val="es-MX" w:eastAsia="es-MX"/>
        </w:rPr>
        <w:t xml:space="preserve"> </w:t>
      </w:r>
      <w:r w:rsidR="00C918C2" w:rsidRPr="004F1740">
        <w:rPr>
          <w:rFonts w:ascii="Arial Narrow" w:hAnsi="Arial Narrow" w:cs="Cambria"/>
          <w:lang w:val="es-MX" w:eastAsia="es-MX"/>
        </w:rPr>
        <w:t>I</w:t>
      </w:r>
      <w:r w:rsidRPr="004F1740">
        <w:rPr>
          <w:rFonts w:ascii="Arial Narrow" w:hAnsi="Arial Narrow" w:cs="Cambria"/>
          <w:lang w:val="es-MX" w:eastAsia="es-MX"/>
        </w:rPr>
        <w:t>n</w:t>
      </w:r>
      <w:r w:rsidRPr="004F1740">
        <w:rPr>
          <w:rFonts w:ascii="Arial Narrow" w:hAnsi="Arial Narrow" w:cs="Cambria"/>
          <w:spacing w:val="-1"/>
          <w:lang w:val="es-MX" w:eastAsia="es-MX"/>
        </w:rPr>
        <w:t>f</w:t>
      </w:r>
      <w:r w:rsidRPr="004F1740">
        <w:rPr>
          <w:rFonts w:ascii="Arial Narrow" w:hAnsi="Arial Narrow" w:cs="Cambria"/>
          <w:lang w:val="es-MX" w:eastAsia="es-MX"/>
        </w:rPr>
        <w:t>or</w:t>
      </w:r>
      <w:r w:rsidRPr="004F1740">
        <w:rPr>
          <w:rFonts w:ascii="Arial Narrow" w:hAnsi="Arial Narrow" w:cs="Cambria"/>
          <w:spacing w:val="-1"/>
          <w:lang w:val="es-MX" w:eastAsia="es-MX"/>
        </w:rPr>
        <w:t>mac</w:t>
      </w:r>
      <w:r w:rsidRPr="004F1740">
        <w:rPr>
          <w:rFonts w:ascii="Arial Narrow" w:hAnsi="Arial Narrow" w:cs="Cambria"/>
          <w:lang w:val="es-MX" w:eastAsia="es-MX"/>
        </w:rPr>
        <w:t>i</w:t>
      </w:r>
      <w:r w:rsidRPr="004F1740">
        <w:rPr>
          <w:rFonts w:ascii="Arial Narrow" w:hAnsi="Arial Narrow" w:cs="Cambria"/>
          <w:spacing w:val="-1"/>
          <w:lang w:val="es-MX" w:eastAsia="es-MX"/>
        </w:rPr>
        <w:t>ó</w:t>
      </w:r>
      <w:r w:rsidRPr="004F1740">
        <w:rPr>
          <w:rFonts w:ascii="Arial Narrow" w:hAnsi="Arial Narrow" w:cs="Cambria"/>
          <w:lang w:val="es-MX" w:eastAsia="es-MX"/>
        </w:rPr>
        <w:t>n</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Fin</w:t>
      </w:r>
      <w:r w:rsidRPr="004F1740">
        <w:rPr>
          <w:rFonts w:ascii="Arial Narrow" w:hAnsi="Arial Narrow" w:cs="Cambria"/>
          <w:spacing w:val="-1"/>
          <w:lang w:val="es-MX" w:eastAsia="es-MX"/>
        </w:rPr>
        <w:t>a</w:t>
      </w:r>
      <w:r w:rsidRPr="004F1740">
        <w:rPr>
          <w:rFonts w:ascii="Arial Narrow" w:hAnsi="Arial Narrow" w:cs="Cambria"/>
          <w:spacing w:val="1"/>
          <w:lang w:val="es-MX" w:eastAsia="es-MX"/>
        </w:rPr>
        <w:t>n</w:t>
      </w:r>
      <w:r w:rsidRPr="004F1740">
        <w:rPr>
          <w:rFonts w:ascii="Arial Narrow" w:hAnsi="Arial Narrow" w:cs="Cambria"/>
          <w:spacing w:val="-1"/>
          <w:lang w:val="es-MX" w:eastAsia="es-MX"/>
        </w:rPr>
        <w:t>c</w:t>
      </w:r>
      <w:r w:rsidRPr="004F1740">
        <w:rPr>
          <w:rFonts w:ascii="Arial Narrow" w:hAnsi="Arial Narrow" w:cs="Cambria"/>
          <w:lang w:val="es-MX" w:eastAsia="es-MX"/>
        </w:rPr>
        <w:t>i</w:t>
      </w:r>
      <w:r w:rsidRPr="004F1740">
        <w:rPr>
          <w:rFonts w:ascii="Arial Narrow" w:hAnsi="Arial Narrow" w:cs="Cambria"/>
          <w:spacing w:val="-1"/>
          <w:lang w:val="es-MX" w:eastAsia="es-MX"/>
        </w:rPr>
        <w:t>e</w:t>
      </w:r>
      <w:r w:rsidRPr="004F1740">
        <w:rPr>
          <w:rFonts w:ascii="Arial Narrow" w:hAnsi="Arial Narrow" w:cs="Cambria"/>
          <w:lang w:val="es-MX" w:eastAsia="es-MX"/>
        </w:rPr>
        <w:t>ra</w:t>
      </w:r>
      <w:r w:rsidR="008179DB">
        <w:rPr>
          <w:rFonts w:ascii="Arial Narrow" w:hAnsi="Arial Narrow" w:cs="Cambria"/>
          <w:lang w:val="es-MX" w:eastAsia="es-MX"/>
        </w:rPr>
        <w:t>,</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E</w:t>
      </w:r>
      <w:r w:rsidRPr="004F1740">
        <w:rPr>
          <w:rFonts w:ascii="Arial Narrow" w:hAnsi="Arial Narrow" w:cs="Cambria"/>
          <w:spacing w:val="-1"/>
          <w:lang w:val="es-MX" w:eastAsia="es-MX"/>
        </w:rPr>
        <w:t>st</w:t>
      </w:r>
      <w:r w:rsidRPr="004F1740">
        <w:rPr>
          <w:rFonts w:ascii="Arial Narrow" w:hAnsi="Arial Narrow" w:cs="Cambria"/>
          <w:lang w:val="es-MX" w:eastAsia="es-MX"/>
        </w:rPr>
        <w:t>ru</w:t>
      </w:r>
      <w:r w:rsidRPr="004F1740">
        <w:rPr>
          <w:rFonts w:ascii="Arial Narrow" w:hAnsi="Arial Narrow" w:cs="Cambria"/>
          <w:spacing w:val="-1"/>
          <w:lang w:val="es-MX" w:eastAsia="es-MX"/>
        </w:rPr>
        <w:t>ct</w:t>
      </w:r>
      <w:r w:rsidRPr="004F1740">
        <w:rPr>
          <w:rFonts w:ascii="Arial Narrow" w:hAnsi="Arial Narrow" w:cs="Cambria"/>
          <w:lang w:val="es-MX" w:eastAsia="es-MX"/>
        </w:rPr>
        <w:t>ura</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e</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l</w:t>
      </w:r>
      <w:r w:rsidRPr="004F1740">
        <w:rPr>
          <w:rFonts w:ascii="Arial Narrow" w:hAnsi="Arial Narrow" w:cs="Cambria"/>
          <w:lang w:val="es-MX" w:eastAsia="es-MX"/>
        </w:rPr>
        <w:t>os E</w:t>
      </w:r>
      <w:r w:rsidRPr="004F1740">
        <w:rPr>
          <w:rFonts w:ascii="Arial Narrow" w:hAnsi="Arial Narrow" w:cs="Cambria"/>
          <w:spacing w:val="-1"/>
          <w:lang w:val="es-MX" w:eastAsia="es-MX"/>
        </w:rPr>
        <w:t>stad</w:t>
      </w:r>
      <w:r w:rsidRPr="004F1740">
        <w:rPr>
          <w:rFonts w:ascii="Arial Narrow" w:hAnsi="Arial Narrow" w:cs="Cambria"/>
          <w:lang w:val="es-MX" w:eastAsia="es-MX"/>
        </w:rPr>
        <w:t>os</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Fi</w:t>
      </w:r>
      <w:r w:rsidRPr="004F1740">
        <w:rPr>
          <w:rFonts w:ascii="Arial Narrow" w:hAnsi="Arial Narrow" w:cs="Cambria"/>
          <w:spacing w:val="1"/>
          <w:lang w:val="es-MX" w:eastAsia="es-MX"/>
        </w:rPr>
        <w:t>n</w:t>
      </w:r>
      <w:r w:rsidRPr="004F1740">
        <w:rPr>
          <w:rFonts w:ascii="Arial Narrow" w:hAnsi="Arial Narrow" w:cs="Cambria"/>
          <w:spacing w:val="-1"/>
          <w:lang w:val="es-MX" w:eastAsia="es-MX"/>
        </w:rPr>
        <w:t>a</w:t>
      </w:r>
      <w:r w:rsidRPr="004F1740">
        <w:rPr>
          <w:rFonts w:ascii="Arial Narrow" w:hAnsi="Arial Narrow" w:cs="Cambria"/>
          <w:spacing w:val="1"/>
          <w:lang w:val="es-MX" w:eastAsia="es-MX"/>
        </w:rPr>
        <w:t>n</w:t>
      </w:r>
      <w:r w:rsidRPr="004F1740">
        <w:rPr>
          <w:rFonts w:ascii="Arial Narrow" w:hAnsi="Arial Narrow" w:cs="Cambria"/>
          <w:spacing w:val="-1"/>
          <w:lang w:val="es-MX" w:eastAsia="es-MX"/>
        </w:rPr>
        <w:t>c</w:t>
      </w:r>
      <w:r w:rsidRPr="004F1740">
        <w:rPr>
          <w:rFonts w:ascii="Arial Narrow" w:hAnsi="Arial Narrow" w:cs="Cambria"/>
          <w:lang w:val="es-MX" w:eastAsia="es-MX"/>
        </w:rPr>
        <w:t>i</w:t>
      </w:r>
      <w:r w:rsidRPr="004F1740">
        <w:rPr>
          <w:rFonts w:ascii="Arial Narrow" w:hAnsi="Arial Narrow" w:cs="Cambria"/>
          <w:spacing w:val="-1"/>
          <w:lang w:val="es-MX" w:eastAsia="es-MX"/>
        </w:rPr>
        <w:t>e</w:t>
      </w:r>
      <w:r w:rsidRPr="004F1740">
        <w:rPr>
          <w:rFonts w:ascii="Arial Narrow" w:hAnsi="Arial Narrow" w:cs="Cambria"/>
          <w:lang w:val="es-MX" w:eastAsia="es-MX"/>
        </w:rPr>
        <w:t>ros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Bás</w:t>
      </w:r>
      <w:r w:rsidRPr="004F1740">
        <w:rPr>
          <w:rFonts w:ascii="Arial Narrow" w:hAnsi="Arial Narrow" w:cs="Cambria"/>
          <w:lang w:val="es-MX" w:eastAsia="es-MX"/>
        </w:rPr>
        <w:t>i</w:t>
      </w:r>
      <w:r w:rsidRPr="004F1740">
        <w:rPr>
          <w:rFonts w:ascii="Arial Narrow" w:hAnsi="Arial Narrow" w:cs="Cambria"/>
          <w:spacing w:val="-1"/>
          <w:lang w:val="es-MX" w:eastAsia="es-MX"/>
        </w:rPr>
        <w:t>c</w:t>
      </w:r>
      <w:r w:rsidRPr="004F1740">
        <w:rPr>
          <w:rFonts w:ascii="Arial Narrow" w:hAnsi="Arial Narrow" w:cs="Cambria"/>
          <w:lang w:val="es-MX" w:eastAsia="es-MX"/>
        </w:rPr>
        <w:t>os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de</w:t>
      </w:r>
      <w:r w:rsidRPr="004F1740">
        <w:rPr>
          <w:rFonts w:ascii="Arial Narrow" w:hAnsi="Arial Narrow" w:cs="Cambria"/>
          <w:lang w:val="es-MX" w:eastAsia="es-MX"/>
        </w:rPr>
        <w:t>l</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En</w:t>
      </w:r>
      <w:r w:rsidRPr="004F1740">
        <w:rPr>
          <w:rFonts w:ascii="Arial Narrow" w:hAnsi="Arial Narrow" w:cs="Cambria"/>
          <w:spacing w:val="-1"/>
          <w:lang w:val="es-MX" w:eastAsia="es-MX"/>
        </w:rPr>
        <w:t>t</w:t>
      </w:r>
      <w:r w:rsidRPr="004F1740">
        <w:rPr>
          <w:rFonts w:ascii="Arial Narrow" w:hAnsi="Arial Narrow" w:cs="Cambria"/>
          <w:lang w:val="es-MX" w:eastAsia="es-MX"/>
        </w:rPr>
        <w:t>e</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P</w:t>
      </w:r>
      <w:r w:rsidRPr="004F1740">
        <w:rPr>
          <w:rFonts w:ascii="Arial Narrow" w:hAnsi="Arial Narrow" w:cs="Cambria"/>
          <w:lang w:val="es-MX" w:eastAsia="es-MX"/>
        </w:rPr>
        <w:t>úb</w:t>
      </w:r>
      <w:r w:rsidRPr="004F1740">
        <w:rPr>
          <w:rFonts w:ascii="Arial Narrow" w:hAnsi="Arial Narrow" w:cs="Cambria"/>
          <w:spacing w:val="1"/>
          <w:lang w:val="es-MX" w:eastAsia="es-MX"/>
        </w:rPr>
        <w:t>l</w:t>
      </w:r>
      <w:r w:rsidRPr="004F1740">
        <w:rPr>
          <w:rFonts w:ascii="Arial Narrow" w:hAnsi="Arial Narrow" w:cs="Cambria"/>
          <w:lang w:val="es-MX" w:eastAsia="es-MX"/>
        </w:rPr>
        <w:t>i</w:t>
      </w:r>
      <w:r w:rsidRPr="004F1740">
        <w:rPr>
          <w:rFonts w:ascii="Arial Narrow" w:hAnsi="Arial Narrow" w:cs="Cambria"/>
          <w:spacing w:val="-1"/>
          <w:lang w:val="es-MX" w:eastAsia="es-MX"/>
        </w:rPr>
        <w:t>c</w:t>
      </w:r>
      <w:r w:rsidRPr="004F1740">
        <w:rPr>
          <w:rFonts w:ascii="Arial Narrow" w:hAnsi="Arial Narrow" w:cs="Cambria"/>
          <w:lang w:val="es-MX" w:eastAsia="es-MX"/>
        </w:rPr>
        <w:t>o</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y</w:t>
      </w:r>
      <w:r w:rsidRPr="004F1740">
        <w:rPr>
          <w:rFonts w:ascii="Arial Narrow" w:hAnsi="Arial Narrow" w:cs="Cambria"/>
          <w:spacing w:val="-1"/>
          <w:lang w:val="es-MX" w:eastAsia="es-MX"/>
        </w:rPr>
        <w:t xml:space="preserve"> s</w:t>
      </w:r>
      <w:r w:rsidRPr="004F1740">
        <w:rPr>
          <w:rFonts w:ascii="Arial Narrow" w:hAnsi="Arial Narrow" w:cs="Cambria"/>
          <w:lang w:val="es-MX" w:eastAsia="es-MX"/>
        </w:rPr>
        <w:t>us</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C</w:t>
      </w:r>
      <w:r w:rsidRPr="004F1740">
        <w:rPr>
          <w:rFonts w:ascii="Arial Narrow" w:hAnsi="Arial Narrow" w:cs="Cambria"/>
          <w:spacing w:val="-1"/>
          <w:lang w:val="es-MX" w:eastAsia="es-MX"/>
        </w:rPr>
        <w:t>a</w:t>
      </w:r>
      <w:r w:rsidRPr="004F1740">
        <w:rPr>
          <w:rFonts w:ascii="Arial Narrow" w:hAnsi="Arial Narrow" w:cs="Cambria"/>
          <w:lang w:val="es-MX" w:eastAsia="es-MX"/>
        </w:rPr>
        <w:t>ra</w:t>
      </w:r>
      <w:r w:rsidRPr="004F1740">
        <w:rPr>
          <w:rFonts w:ascii="Arial Narrow" w:hAnsi="Arial Narrow" w:cs="Cambria"/>
          <w:spacing w:val="-1"/>
          <w:lang w:val="es-MX" w:eastAsia="es-MX"/>
        </w:rPr>
        <w:t>cter</w:t>
      </w:r>
      <w:r w:rsidRPr="004F1740">
        <w:rPr>
          <w:rFonts w:ascii="Arial Narrow" w:hAnsi="Arial Narrow" w:cs="Cambria"/>
          <w:lang w:val="es-MX" w:eastAsia="es-MX"/>
        </w:rPr>
        <w:t>ís</w:t>
      </w:r>
      <w:r w:rsidRPr="004F1740">
        <w:rPr>
          <w:rFonts w:ascii="Arial Narrow" w:hAnsi="Arial Narrow" w:cs="Cambria"/>
          <w:spacing w:val="-1"/>
          <w:lang w:val="es-MX" w:eastAsia="es-MX"/>
        </w:rPr>
        <w:t>ti</w:t>
      </w:r>
      <w:r w:rsidRPr="004F1740">
        <w:rPr>
          <w:rFonts w:ascii="Arial Narrow" w:hAnsi="Arial Narrow" w:cs="Cambria"/>
          <w:lang w:val="es-MX" w:eastAsia="es-MX"/>
        </w:rPr>
        <w:t>c</w:t>
      </w:r>
      <w:r w:rsidRPr="004F1740">
        <w:rPr>
          <w:rFonts w:ascii="Arial Narrow" w:hAnsi="Arial Narrow" w:cs="Cambria"/>
          <w:spacing w:val="-1"/>
          <w:lang w:val="es-MX" w:eastAsia="es-MX"/>
        </w:rPr>
        <w:t>a</w:t>
      </w:r>
      <w:r w:rsidR="008179DB">
        <w:rPr>
          <w:rFonts w:ascii="Arial Narrow" w:hAnsi="Arial Narrow" w:cs="Cambria"/>
          <w:spacing w:val="-1"/>
          <w:lang w:val="es-MX" w:eastAsia="es-MX"/>
        </w:rPr>
        <w:t>s</w:t>
      </w:r>
      <w:r w:rsidR="00FD17CC" w:rsidRPr="004F1740">
        <w:rPr>
          <w:rFonts w:ascii="Arial Narrow" w:hAnsi="Arial Narrow" w:cs="Cambria"/>
          <w:spacing w:val="-1"/>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e</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s</w:t>
      </w:r>
      <w:r w:rsidRPr="004F1740">
        <w:rPr>
          <w:rFonts w:ascii="Arial Narrow" w:hAnsi="Arial Narrow" w:cs="Cambria"/>
          <w:lang w:val="es-MX" w:eastAsia="es-MX"/>
        </w:rPr>
        <w:t>us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N</w:t>
      </w:r>
      <w:r w:rsidRPr="004F1740">
        <w:rPr>
          <w:rFonts w:ascii="Arial Narrow" w:hAnsi="Arial Narrow" w:cs="Cambria"/>
          <w:lang w:val="es-MX" w:eastAsia="es-MX"/>
        </w:rPr>
        <w:t>o</w:t>
      </w:r>
      <w:r w:rsidRPr="004F1740">
        <w:rPr>
          <w:rFonts w:ascii="Arial Narrow" w:hAnsi="Arial Narrow" w:cs="Cambria"/>
          <w:spacing w:val="-1"/>
          <w:lang w:val="es-MX" w:eastAsia="es-MX"/>
        </w:rPr>
        <w:t>tas</w:t>
      </w:r>
      <w:r w:rsidRPr="004F1740">
        <w:rPr>
          <w:rFonts w:ascii="Arial Narrow" w:hAnsi="Arial Narrow" w:cs="Cambria"/>
          <w:lang w:val="es-MX" w:eastAsia="es-MX"/>
        </w:rPr>
        <w:t>.</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Emitido</w:t>
      </w:r>
      <w:r w:rsidR="00FD17CC" w:rsidRPr="004F1740">
        <w:rPr>
          <w:rFonts w:ascii="Arial Narrow" w:hAnsi="Arial Narrow" w:cs="Cambria"/>
          <w:spacing w:val="-1"/>
          <w:lang w:val="es-MX" w:eastAsia="es-MX"/>
        </w:rPr>
        <w:t xml:space="preserve"> </w:t>
      </w:r>
      <w:r w:rsidRPr="004F1740">
        <w:rPr>
          <w:rFonts w:ascii="Arial Narrow" w:hAnsi="Arial Narrow" w:cs="Cambria"/>
          <w:spacing w:val="-1"/>
          <w:lang w:val="es-MX" w:eastAsia="es-MX"/>
        </w:rPr>
        <w:t>p</w:t>
      </w:r>
      <w:r w:rsidRPr="004F1740">
        <w:rPr>
          <w:rFonts w:ascii="Arial Narrow" w:hAnsi="Arial Narrow" w:cs="Cambria"/>
          <w:lang w:val="es-MX" w:eastAsia="es-MX"/>
        </w:rPr>
        <w:t>or</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e</w:t>
      </w:r>
      <w:r w:rsidRPr="004F1740">
        <w:rPr>
          <w:rFonts w:ascii="Arial Narrow" w:hAnsi="Arial Narrow" w:cs="Cambria"/>
          <w:lang w:val="es-MX" w:eastAsia="es-MX"/>
        </w:rPr>
        <w:t>l</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CON</w:t>
      </w:r>
      <w:r w:rsidRPr="004F1740">
        <w:rPr>
          <w:rFonts w:ascii="Arial Narrow" w:hAnsi="Arial Narrow" w:cs="Cambria"/>
          <w:spacing w:val="-1"/>
          <w:lang w:val="es-MX" w:eastAsia="es-MX"/>
        </w:rPr>
        <w:t>A</w:t>
      </w:r>
      <w:r w:rsidRPr="004F1740">
        <w:rPr>
          <w:rFonts w:ascii="Arial Narrow" w:hAnsi="Arial Narrow" w:cs="Cambria"/>
          <w:lang w:val="es-MX" w:eastAsia="es-MX"/>
        </w:rPr>
        <w:t>C.</w:t>
      </w:r>
    </w:p>
    <w:p w:rsidR="009E680B" w:rsidRPr="004F1740" w:rsidRDefault="009E680B" w:rsidP="00C918C2">
      <w:pPr>
        <w:widowControl w:val="0"/>
        <w:autoSpaceDE w:val="0"/>
        <w:autoSpaceDN w:val="0"/>
        <w:adjustRightInd w:val="0"/>
        <w:spacing w:before="9" w:line="130" w:lineRule="exact"/>
        <w:jc w:val="both"/>
        <w:rPr>
          <w:rFonts w:ascii="Arial Narrow" w:hAnsi="Arial Narrow" w:cs="Cambria"/>
          <w:lang w:val="es-MX" w:eastAsia="es-MX"/>
        </w:rPr>
      </w:pPr>
    </w:p>
    <w:p w:rsidR="009E680B" w:rsidRPr="004F1740" w:rsidRDefault="009E680B" w:rsidP="00C918C2">
      <w:pPr>
        <w:widowControl w:val="0"/>
        <w:autoSpaceDE w:val="0"/>
        <w:autoSpaceDN w:val="0"/>
        <w:adjustRightInd w:val="0"/>
        <w:spacing w:line="254" w:lineRule="auto"/>
        <w:ind w:left="108" w:right="305"/>
        <w:jc w:val="both"/>
        <w:rPr>
          <w:rFonts w:ascii="Arial Narrow" w:hAnsi="Arial Narrow" w:cs="Cambria"/>
          <w:lang w:val="es-MX" w:eastAsia="es-MX"/>
        </w:rPr>
      </w:pPr>
      <w:r w:rsidRPr="004F1740">
        <w:rPr>
          <w:rFonts w:ascii="Arial Narrow" w:hAnsi="Arial Narrow" w:cs="Cambria"/>
          <w:lang w:val="es-MX" w:eastAsia="es-MX"/>
        </w:rPr>
        <w:t>Los</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E</w:t>
      </w:r>
      <w:r w:rsidRPr="004F1740">
        <w:rPr>
          <w:rFonts w:ascii="Arial Narrow" w:hAnsi="Arial Narrow" w:cs="Cambria"/>
          <w:spacing w:val="-1"/>
          <w:lang w:val="es-MX" w:eastAsia="es-MX"/>
        </w:rPr>
        <w:t>stad</w:t>
      </w:r>
      <w:r w:rsidRPr="004F1740">
        <w:rPr>
          <w:rFonts w:ascii="Arial Narrow" w:hAnsi="Arial Narrow" w:cs="Cambria"/>
          <w:lang w:val="es-MX" w:eastAsia="es-MX"/>
        </w:rPr>
        <w:t>o</w:t>
      </w:r>
      <w:r w:rsidR="00A12E63" w:rsidRPr="004F1740">
        <w:rPr>
          <w:rFonts w:ascii="Arial Narrow" w:hAnsi="Arial Narrow" w:cs="Cambria"/>
          <w:lang w:val="es-MX" w:eastAsia="es-MX"/>
        </w:rPr>
        <w:t xml:space="preserve">s </w:t>
      </w:r>
      <w:r w:rsidRPr="004F1740">
        <w:rPr>
          <w:rFonts w:ascii="Arial Narrow" w:hAnsi="Arial Narrow" w:cs="Cambria"/>
          <w:lang w:val="es-MX" w:eastAsia="es-MX"/>
        </w:rPr>
        <w:t>Fin</w:t>
      </w:r>
      <w:r w:rsidRPr="004F1740">
        <w:rPr>
          <w:rFonts w:ascii="Arial Narrow" w:hAnsi="Arial Narrow" w:cs="Cambria"/>
          <w:spacing w:val="-1"/>
          <w:lang w:val="es-MX" w:eastAsia="es-MX"/>
        </w:rPr>
        <w:t>a</w:t>
      </w:r>
      <w:r w:rsidRPr="004F1740">
        <w:rPr>
          <w:rFonts w:ascii="Arial Narrow" w:hAnsi="Arial Narrow" w:cs="Cambria"/>
          <w:spacing w:val="1"/>
          <w:lang w:val="es-MX" w:eastAsia="es-MX"/>
        </w:rPr>
        <w:t>n</w:t>
      </w:r>
      <w:r w:rsidRPr="004F1740">
        <w:rPr>
          <w:rFonts w:ascii="Arial Narrow" w:hAnsi="Arial Narrow" w:cs="Cambria"/>
          <w:spacing w:val="-1"/>
          <w:lang w:val="es-MX" w:eastAsia="es-MX"/>
        </w:rPr>
        <w:t>c</w:t>
      </w:r>
      <w:r w:rsidRPr="004F1740">
        <w:rPr>
          <w:rFonts w:ascii="Arial Narrow" w:hAnsi="Arial Narrow" w:cs="Cambria"/>
          <w:lang w:val="es-MX" w:eastAsia="es-MX"/>
        </w:rPr>
        <w:t>i</w:t>
      </w:r>
      <w:r w:rsidRPr="004F1740">
        <w:rPr>
          <w:rFonts w:ascii="Arial Narrow" w:hAnsi="Arial Narrow" w:cs="Cambria"/>
          <w:spacing w:val="-1"/>
          <w:lang w:val="es-MX" w:eastAsia="es-MX"/>
        </w:rPr>
        <w:t>e</w:t>
      </w:r>
      <w:r w:rsidRPr="004F1740">
        <w:rPr>
          <w:rFonts w:ascii="Arial Narrow" w:hAnsi="Arial Narrow" w:cs="Cambria"/>
          <w:lang w:val="es-MX" w:eastAsia="es-MX"/>
        </w:rPr>
        <w:t>ros</w:t>
      </w:r>
      <w:r w:rsidR="008179DB">
        <w:rPr>
          <w:rFonts w:ascii="Arial Narrow" w:hAnsi="Arial Narrow" w:cs="Cambria"/>
          <w:lang w:val="es-MX" w:eastAsia="es-MX"/>
        </w:rPr>
        <w:t>.</w:t>
      </w:r>
      <w:r w:rsidRPr="004F1740">
        <w:rPr>
          <w:rFonts w:ascii="Arial Narrow" w:hAnsi="Arial Narrow" w:cs="Cambria"/>
          <w:lang w:val="es-MX" w:eastAsia="es-MX"/>
        </w:rPr>
        <w:t xml:space="preserve"> h</w:t>
      </w:r>
      <w:r w:rsidRPr="004F1740">
        <w:rPr>
          <w:rFonts w:ascii="Arial Narrow" w:hAnsi="Arial Narrow" w:cs="Cambria"/>
          <w:spacing w:val="-1"/>
          <w:lang w:val="es-MX" w:eastAsia="es-MX"/>
        </w:rPr>
        <w:t>a</w:t>
      </w:r>
      <w:r w:rsidRPr="004F1740">
        <w:rPr>
          <w:rFonts w:ascii="Arial Narrow" w:hAnsi="Arial Narrow" w:cs="Cambria"/>
          <w:lang w:val="es-MX" w:eastAsia="es-MX"/>
        </w:rPr>
        <w:t>n</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s</w:t>
      </w:r>
      <w:r w:rsidRPr="004F1740">
        <w:rPr>
          <w:rFonts w:ascii="Arial Narrow" w:hAnsi="Arial Narrow" w:cs="Cambria"/>
          <w:lang w:val="es-MX" w:eastAsia="es-MX"/>
        </w:rPr>
        <w:t>i</w:t>
      </w:r>
      <w:r w:rsidRPr="004F1740">
        <w:rPr>
          <w:rFonts w:ascii="Arial Narrow" w:hAnsi="Arial Narrow" w:cs="Cambria"/>
          <w:spacing w:val="-1"/>
          <w:lang w:val="es-MX" w:eastAsia="es-MX"/>
        </w:rPr>
        <w:t>d</w:t>
      </w:r>
      <w:r w:rsidRPr="004F1740">
        <w:rPr>
          <w:rFonts w:ascii="Arial Narrow" w:hAnsi="Arial Narrow" w:cs="Cambria"/>
          <w:lang w:val="es-MX" w:eastAsia="es-MX"/>
        </w:rPr>
        <w:t>o</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e</w:t>
      </w:r>
      <w:r w:rsidR="00FD17CC" w:rsidRPr="004F1740">
        <w:rPr>
          <w:rFonts w:ascii="Arial Narrow" w:hAnsi="Arial Narrow" w:cs="Cambria"/>
          <w:spacing w:val="-1"/>
          <w:lang w:val="es-MX" w:eastAsia="es-MX"/>
        </w:rPr>
        <w:t xml:space="preserve"> </w:t>
      </w:r>
      <w:r w:rsidRPr="004F1740">
        <w:rPr>
          <w:rFonts w:ascii="Arial Narrow" w:hAnsi="Arial Narrow" w:cs="Cambria"/>
          <w:spacing w:val="1"/>
          <w:lang w:val="es-MX" w:eastAsia="es-MX"/>
        </w:rPr>
        <w:t>l</w:t>
      </w:r>
      <w:r w:rsidR="002C62F3" w:rsidRPr="004F1740">
        <w:rPr>
          <w:rFonts w:ascii="Arial Narrow" w:hAnsi="Arial Narrow" w:cs="Cambria"/>
          <w:spacing w:val="-1"/>
          <w:lang w:val="es-MX" w:eastAsia="es-MX"/>
        </w:rPr>
        <w:t>a</w:t>
      </w:r>
      <w:r w:rsidR="002C62F3" w:rsidRPr="004F1740">
        <w:rPr>
          <w:rFonts w:ascii="Arial Narrow" w:hAnsi="Arial Narrow" w:cs="Cambria"/>
          <w:spacing w:val="1"/>
          <w:lang w:val="es-MX" w:eastAsia="es-MX"/>
        </w:rPr>
        <w:t>b</w:t>
      </w:r>
      <w:r w:rsidR="002C62F3" w:rsidRPr="004F1740">
        <w:rPr>
          <w:rFonts w:ascii="Arial Narrow" w:hAnsi="Arial Narrow" w:cs="Cambria"/>
          <w:lang w:val="es-MX" w:eastAsia="es-MX"/>
        </w:rPr>
        <w:t>or</w:t>
      </w:r>
      <w:r w:rsidR="002C62F3" w:rsidRPr="004F1740">
        <w:rPr>
          <w:rFonts w:ascii="Arial Narrow" w:hAnsi="Arial Narrow" w:cs="Cambria"/>
          <w:spacing w:val="-1"/>
          <w:lang w:val="es-MX" w:eastAsia="es-MX"/>
        </w:rPr>
        <w:t>a</w:t>
      </w:r>
      <w:r w:rsidR="002C62F3" w:rsidRPr="004F1740">
        <w:rPr>
          <w:rFonts w:ascii="Arial Narrow" w:hAnsi="Arial Narrow" w:cs="Cambria"/>
          <w:lang w:val="es-MX" w:eastAsia="es-MX"/>
        </w:rPr>
        <w:t>dos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c</w:t>
      </w:r>
      <w:r w:rsidRPr="004F1740">
        <w:rPr>
          <w:rFonts w:ascii="Arial Narrow" w:hAnsi="Arial Narrow" w:cs="Cambria"/>
          <w:lang w:val="es-MX" w:eastAsia="es-MX"/>
        </w:rPr>
        <w:t>on</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s</w:t>
      </w:r>
      <w:r w:rsidRPr="004F1740">
        <w:rPr>
          <w:rFonts w:ascii="Arial Narrow" w:hAnsi="Arial Narrow" w:cs="Cambria"/>
          <w:lang w:val="es-MX" w:eastAsia="es-MX"/>
        </w:rPr>
        <w:t>u</w:t>
      </w:r>
      <w:r w:rsidRPr="004F1740">
        <w:rPr>
          <w:rFonts w:ascii="Arial Narrow" w:hAnsi="Arial Narrow" w:cs="Cambria"/>
          <w:spacing w:val="-1"/>
          <w:lang w:val="es-MX" w:eastAsia="es-MX"/>
        </w:rPr>
        <w:t>ste</w:t>
      </w:r>
      <w:r w:rsidRPr="004F1740">
        <w:rPr>
          <w:rFonts w:ascii="Arial Narrow" w:hAnsi="Arial Narrow" w:cs="Cambria"/>
          <w:spacing w:val="1"/>
          <w:lang w:val="es-MX" w:eastAsia="es-MX"/>
        </w:rPr>
        <w:t>n</w:t>
      </w:r>
      <w:r w:rsidRPr="004F1740">
        <w:rPr>
          <w:rFonts w:ascii="Arial Narrow" w:hAnsi="Arial Narrow" w:cs="Cambria"/>
          <w:spacing w:val="-1"/>
          <w:lang w:val="es-MX" w:eastAsia="es-MX"/>
        </w:rPr>
        <w:t>t</w:t>
      </w:r>
      <w:r w:rsidRPr="004F1740">
        <w:rPr>
          <w:rFonts w:ascii="Arial Narrow" w:hAnsi="Arial Narrow" w:cs="Cambria"/>
          <w:lang w:val="es-MX" w:eastAsia="es-MX"/>
        </w:rPr>
        <w:t>o</w:t>
      </w:r>
      <w:r w:rsidR="00741FB5" w:rsidRPr="004F1740">
        <w:rPr>
          <w:rFonts w:ascii="Arial Narrow" w:hAnsi="Arial Narrow" w:cs="Cambria"/>
          <w:spacing w:val="4"/>
          <w:lang w:val="es-MX" w:eastAsia="es-MX"/>
        </w:rPr>
        <w:t xml:space="preserve"> e</w:t>
      </w:r>
      <w:r w:rsidR="00434064" w:rsidRPr="004F1740">
        <w:rPr>
          <w:rFonts w:ascii="Arial Narrow" w:hAnsi="Arial Narrow" w:cs="Cambria"/>
          <w:spacing w:val="4"/>
          <w:lang w:val="es-MX" w:eastAsia="es-MX"/>
        </w:rPr>
        <w:t>n</w:t>
      </w:r>
      <w:r w:rsidR="00FD17CC" w:rsidRPr="004F1740">
        <w:rPr>
          <w:rFonts w:ascii="Arial Narrow" w:hAnsi="Arial Narrow" w:cs="Cambria"/>
          <w:spacing w:val="4"/>
          <w:lang w:val="es-MX" w:eastAsia="es-MX"/>
        </w:rPr>
        <w:t xml:space="preserve"> </w:t>
      </w:r>
      <w:r w:rsidRPr="004F1740">
        <w:rPr>
          <w:rFonts w:ascii="Arial Narrow" w:hAnsi="Arial Narrow" w:cs="Cambria"/>
          <w:spacing w:val="1"/>
          <w:lang w:val="es-MX" w:eastAsia="es-MX"/>
        </w:rPr>
        <w:t>l</w:t>
      </w:r>
      <w:r w:rsidRPr="004F1740">
        <w:rPr>
          <w:rFonts w:ascii="Arial Narrow" w:hAnsi="Arial Narrow" w:cs="Cambria"/>
          <w:spacing w:val="-1"/>
          <w:lang w:val="es-MX" w:eastAsia="es-MX"/>
        </w:rPr>
        <w:t>a</w:t>
      </w:r>
      <w:r w:rsidRPr="004F1740">
        <w:rPr>
          <w:rFonts w:ascii="Arial Narrow" w:hAnsi="Arial Narrow" w:cs="Cambria"/>
          <w:lang w:val="es-MX" w:eastAsia="es-MX"/>
        </w:rPr>
        <w:t>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i</w:t>
      </w:r>
      <w:r w:rsidRPr="004F1740">
        <w:rPr>
          <w:rFonts w:ascii="Arial Narrow" w:hAnsi="Arial Narrow" w:cs="Cambria"/>
          <w:spacing w:val="-1"/>
          <w:lang w:val="es-MX" w:eastAsia="es-MX"/>
        </w:rPr>
        <w:t>sp</w:t>
      </w:r>
      <w:r w:rsidRPr="004F1740">
        <w:rPr>
          <w:rFonts w:ascii="Arial Narrow" w:hAnsi="Arial Narrow" w:cs="Cambria"/>
          <w:lang w:val="es-MX" w:eastAsia="es-MX"/>
        </w:rPr>
        <w:t>o</w:t>
      </w:r>
      <w:r w:rsidRPr="004F1740">
        <w:rPr>
          <w:rFonts w:ascii="Arial Narrow" w:hAnsi="Arial Narrow" w:cs="Cambria"/>
          <w:spacing w:val="-1"/>
          <w:lang w:val="es-MX" w:eastAsia="es-MX"/>
        </w:rPr>
        <w:t>s</w:t>
      </w:r>
      <w:r w:rsidRPr="004F1740">
        <w:rPr>
          <w:rFonts w:ascii="Arial Narrow" w:hAnsi="Arial Narrow" w:cs="Cambria"/>
          <w:lang w:val="es-MX" w:eastAsia="es-MX"/>
        </w:rPr>
        <w:t>i</w:t>
      </w:r>
      <w:r w:rsidRPr="004F1740">
        <w:rPr>
          <w:rFonts w:ascii="Arial Narrow" w:hAnsi="Arial Narrow" w:cs="Cambria"/>
          <w:spacing w:val="-1"/>
          <w:lang w:val="es-MX" w:eastAsia="es-MX"/>
        </w:rPr>
        <w:t>c</w:t>
      </w:r>
      <w:r w:rsidRPr="004F1740">
        <w:rPr>
          <w:rFonts w:ascii="Arial Narrow" w:hAnsi="Arial Narrow" w:cs="Cambria"/>
          <w:lang w:val="es-MX" w:eastAsia="es-MX"/>
        </w:rPr>
        <w:t>i</w:t>
      </w:r>
      <w:r w:rsidRPr="004F1740">
        <w:rPr>
          <w:rFonts w:ascii="Arial Narrow" w:hAnsi="Arial Narrow" w:cs="Cambria"/>
          <w:spacing w:val="-1"/>
          <w:lang w:val="es-MX" w:eastAsia="es-MX"/>
        </w:rPr>
        <w:t>o</w:t>
      </w:r>
      <w:r w:rsidRPr="004F1740">
        <w:rPr>
          <w:rFonts w:ascii="Arial Narrow" w:hAnsi="Arial Narrow" w:cs="Cambria"/>
          <w:spacing w:val="1"/>
          <w:lang w:val="es-MX" w:eastAsia="es-MX"/>
        </w:rPr>
        <w:t>n</w:t>
      </w:r>
      <w:r w:rsidRPr="004F1740">
        <w:rPr>
          <w:rFonts w:ascii="Arial Narrow" w:hAnsi="Arial Narrow" w:cs="Cambria"/>
          <w:spacing w:val="-1"/>
          <w:lang w:val="es-MX" w:eastAsia="es-MX"/>
        </w:rPr>
        <w:t>e</w:t>
      </w:r>
      <w:r w:rsidRPr="004F1740">
        <w:rPr>
          <w:rFonts w:ascii="Arial Narrow" w:hAnsi="Arial Narrow" w:cs="Cambria"/>
          <w:lang w:val="es-MX" w:eastAsia="es-MX"/>
        </w:rPr>
        <w:t xml:space="preserve">s </w:t>
      </w:r>
      <w:r w:rsidRPr="004F1740">
        <w:rPr>
          <w:rFonts w:ascii="Arial Narrow" w:hAnsi="Arial Narrow" w:cs="Cambria"/>
          <w:spacing w:val="1"/>
          <w:lang w:val="es-MX" w:eastAsia="es-MX"/>
        </w:rPr>
        <w:t>l</w:t>
      </w:r>
      <w:r w:rsidRPr="004F1740">
        <w:rPr>
          <w:rFonts w:ascii="Arial Narrow" w:hAnsi="Arial Narrow" w:cs="Cambria"/>
          <w:spacing w:val="-1"/>
          <w:lang w:val="es-MX" w:eastAsia="es-MX"/>
        </w:rPr>
        <w:t>e</w:t>
      </w:r>
      <w:r w:rsidRPr="004F1740">
        <w:rPr>
          <w:rFonts w:ascii="Arial Narrow" w:hAnsi="Arial Narrow" w:cs="Cambria"/>
          <w:lang w:val="es-MX" w:eastAsia="es-MX"/>
        </w:rPr>
        <w:t>g</w:t>
      </w:r>
      <w:r w:rsidRPr="004F1740">
        <w:rPr>
          <w:rFonts w:ascii="Arial Narrow" w:hAnsi="Arial Narrow" w:cs="Cambria"/>
          <w:spacing w:val="-1"/>
          <w:lang w:val="es-MX" w:eastAsia="es-MX"/>
        </w:rPr>
        <w:t>a</w:t>
      </w:r>
      <w:r w:rsidRPr="004F1740">
        <w:rPr>
          <w:rFonts w:ascii="Arial Narrow" w:hAnsi="Arial Narrow" w:cs="Cambria"/>
          <w:spacing w:val="1"/>
          <w:lang w:val="es-MX" w:eastAsia="es-MX"/>
        </w:rPr>
        <w:t>l</w:t>
      </w:r>
      <w:r w:rsidRPr="004F1740">
        <w:rPr>
          <w:rFonts w:ascii="Arial Narrow" w:hAnsi="Arial Narrow" w:cs="Cambria"/>
          <w:spacing w:val="-1"/>
          <w:lang w:val="es-MX" w:eastAsia="es-MX"/>
        </w:rPr>
        <w:t>es</w:t>
      </w:r>
      <w:r w:rsidRPr="004F1740">
        <w:rPr>
          <w:rFonts w:ascii="Arial Narrow" w:hAnsi="Arial Narrow" w:cs="Cambria"/>
          <w:lang w:val="es-MX" w:eastAsia="es-MX"/>
        </w:rPr>
        <w:t>,</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n</w:t>
      </w:r>
      <w:r w:rsidRPr="004F1740">
        <w:rPr>
          <w:rFonts w:ascii="Arial Narrow" w:hAnsi="Arial Narrow" w:cs="Cambria"/>
          <w:lang w:val="es-MX" w:eastAsia="es-MX"/>
        </w:rPr>
        <w:t>or</w:t>
      </w:r>
      <w:r w:rsidRPr="004F1740">
        <w:rPr>
          <w:rFonts w:ascii="Arial Narrow" w:hAnsi="Arial Narrow" w:cs="Cambria"/>
          <w:spacing w:val="-1"/>
          <w:lang w:val="es-MX" w:eastAsia="es-MX"/>
        </w:rPr>
        <w:t>ma</w:t>
      </w:r>
      <w:r w:rsidRPr="004F1740">
        <w:rPr>
          <w:rFonts w:ascii="Arial Narrow" w:hAnsi="Arial Narrow" w:cs="Cambria"/>
          <w:lang w:val="es-MX" w:eastAsia="es-MX"/>
        </w:rPr>
        <w:t>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c</w:t>
      </w:r>
      <w:r w:rsidRPr="004F1740">
        <w:rPr>
          <w:rFonts w:ascii="Arial Narrow" w:hAnsi="Arial Narrow" w:cs="Cambria"/>
          <w:lang w:val="es-MX" w:eastAsia="es-MX"/>
        </w:rPr>
        <w:t>ont</w:t>
      </w:r>
      <w:r w:rsidRPr="004F1740">
        <w:rPr>
          <w:rFonts w:ascii="Arial Narrow" w:hAnsi="Arial Narrow" w:cs="Cambria"/>
          <w:spacing w:val="-2"/>
          <w:lang w:val="es-MX" w:eastAsia="es-MX"/>
        </w:rPr>
        <w:t>a</w:t>
      </w:r>
      <w:r w:rsidRPr="004F1740">
        <w:rPr>
          <w:rFonts w:ascii="Arial Narrow" w:hAnsi="Arial Narrow" w:cs="Cambria"/>
          <w:spacing w:val="1"/>
          <w:lang w:val="es-MX" w:eastAsia="es-MX"/>
        </w:rPr>
        <w:t>bl</w:t>
      </w:r>
      <w:r w:rsidRPr="004F1740">
        <w:rPr>
          <w:rFonts w:ascii="Arial Narrow" w:hAnsi="Arial Narrow" w:cs="Cambria"/>
          <w:spacing w:val="-1"/>
          <w:lang w:val="es-MX" w:eastAsia="es-MX"/>
        </w:rPr>
        <w:t>e</w:t>
      </w:r>
      <w:r w:rsidRPr="004F1740">
        <w:rPr>
          <w:rFonts w:ascii="Arial Narrow" w:hAnsi="Arial Narrow" w:cs="Cambria"/>
          <w:lang w:val="es-MX" w:eastAsia="es-MX"/>
        </w:rPr>
        <w:t>s</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 xml:space="preserve">y </w:t>
      </w:r>
      <w:r w:rsidR="00741FB5" w:rsidRPr="004F1740">
        <w:rPr>
          <w:rFonts w:ascii="Arial Narrow" w:hAnsi="Arial Narrow" w:cs="Cambria"/>
          <w:spacing w:val="-1"/>
          <w:lang w:val="es-MX" w:eastAsia="es-MX"/>
        </w:rPr>
        <w:t>p</w:t>
      </w:r>
      <w:r w:rsidR="00741FB5" w:rsidRPr="004F1740">
        <w:rPr>
          <w:rFonts w:ascii="Arial Narrow" w:hAnsi="Arial Narrow" w:cs="Cambria"/>
          <w:lang w:val="es-MX" w:eastAsia="es-MX"/>
        </w:rPr>
        <w:t>r</w:t>
      </w:r>
      <w:r w:rsidR="00741FB5" w:rsidRPr="004F1740">
        <w:rPr>
          <w:rFonts w:ascii="Arial Narrow" w:hAnsi="Arial Narrow" w:cs="Cambria"/>
          <w:spacing w:val="-1"/>
          <w:lang w:val="es-MX" w:eastAsia="es-MX"/>
        </w:rPr>
        <w:t>es</w:t>
      </w:r>
      <w:r w:rsidR="00741FB5" w:rsidRPr="004F1740">
        <w:rPr>
          <w:rFonts w:ascii="Arial Narrow" w:hAnsi="Arial Narrow" w:cs="Cambria"/>
          <w:lang w:val="es-MX" w:eastAsia="es-MX"/>
        </w:rPr>
        <w:t>u</w:t>
      </w:r>
      <w:r w:rsidR="00741FB5" w:rsidRPr="004F1740">
        <w:rPr>
          <w:rFonts w:ascii="Arial Narrow" w:hAnsi="Arial Narrow" w:cs="Cambria"/>
          <w:spacing w:val="-1"/>
          <w:lang w:val="es-MX" w:eastAsia="es-MX"/>
        </w:rPr>
        <w:t>p</w:t>
      </w:r>
      <w:r w:rsidR="00741FB5" w:rsidRPr="004F1740">
        <w:rPr>
          <w:rFonts w:ascii="Arial Narrow" w:hAnsi="Arial Narrow" w:cs="Cambria"/>
          <w:lang w:val="es-MX" w:eastAsia="es-MX"/>
        </w:rPr>
        <w:t>u</w:t>
      </w:r>
      <w:r w:rsidR="00741FB5" w:rsidRPr="004F1740">
        <w:rPr>
          <w:rFonts w:ascii="Arial Narrow" w:hAnsi="Arial Narrow" w:cs="Cambria"/>
          <w:spacing w:val="-1"/>
          <w:lang w:val="es-MX" w:eastAsia="es-MX"/>
        </w:rPr>
        <w:t>esta</w:t>
      </w:r>
      <w:r w:rsidR="00741FB5" w:rsidRPr="004F1740">
        <w:rPr>
          <w:rFonts w:ascii="Arial Narrow" w:hAnsi="Arial Narrow" w:cs="Cambria"/>
          <w:spacing w:val="1"/>
          <w:lang w:val="es-MX" w:eastAsia="es-MX"/>
        </w:rPr>
        <w:t>l</w:t>
      </w:r>
      <w:r w:rsidR="00741FB5" w:rsidRPr="004F1740">
        <w:rPr>
          <w:rFonts w:ascii="Arial Narrow" w:hAnsi="Arial Narrow" w:cs="Cambria"/>
          <w:spacing w:val="-1"/>
          <w:lang w:val="es-MX" w:eastAsia="es-MX"/>
        </w:rPr>
        <w:t>e</w:t>
      </w:r>
      <w:r w:rsidR="00741FB5" w:rsidRPr="004F1740">
        <w:rPr>
          <w:rFonts w:ascii="Arial Narrow" w:hAnsi="Arial Narrow" w:cs="Cambria"/>
          <w:lang w:val="es-MX" w:eastAsia="es-MX"/>
        </w:rPr>
        <w:t>s, que</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c</w:t>
      </w:r>
      <w:r w:rsidRPr="004F1740">
        <w:rPr>
          <w:rFonts w:ascii="Arial Narrow" w:hAnsi="Arial Narrow" w:cs="Cambria"/>
          <w:lang w:val="es-MX" w:eastAsia="es-MX"/>
        </w:rPr>
        <w:t>u</w:t>
      </w:r>
      <w:r w:rsidRPr="004F1740">
        <w:rPr>
          <w:rFonts w:ascii="Arial Narrow" w:hAnsi="Arial Narrow" w:cs="Cambria"/>
          <w:spacing w:val="-1"/>
          <w:lang w:val="es-MX" w:eastAsia="es-MX"/>
        </w:rPr>
        <w:t>mp</w:t>
      </w:r>
      <w:r w:rsidRPr="004F1740">
        <w:rPr>
          <w:rFonts w:ascii="Arial Narrow" w:hAnsi="Arial Narrow" w:cs="Cambria"/>
          <w:spacing w:val="1"/>
          <w:lang w:val="es-MX" w:eastAsia="es-MX"/>
        </w:rPr>
        <w:t>l</w:t>
      </w:r>
      <w:r w:rsidRPr="004F1740">
        <w:rPr>
          <w:rFonts w:ascii="Arial Narrow" w:hAnsi="Arial Narrow" w:cs="Cambria"/>
          <w:spacing w:val="-1"/>
          <w:lang w:val="es-MX" w:eastAsia="es-MX"/>
        </w:rPr>
        <w:t>e</w:t>
      </w:r>
      <w:r w:rsidRPr="004F1740">
        <w:rPr>
          <w:rFonts w:ascii="Arial Narrow" w:hAnsi="Arial Narrow" w:cs="Cambria"/>
          <w:lang w:val="es-MX" w:eastAsia="es-MX"/>
        </w:rPr>
        <w:t xml:space="preserve">n  </w:t>
      </w:r>
      <w:r w:rsidRPr="004F1740">
        <w:rPr>
          <w:rFonts w:ascii="Arial Narrow" w:hAnsi="Arial Narrow" w:cs="Cambria"/>
          <w:spacing w:val="-1"/>
          <w:lang w:val="es-MX" w:eastAsia="es-MX"/>
        </w:rPr>
        <w:t>e</w:t>
      </w:r>
      <w:r w:rsidRPr="004F1740">
        <w:rPr>
          <w:rFonts w:ascii="Arial Narrow" w:hAnsi="Arial Narrow" w:cs="Cambria"/>
          <w:lang w:val="es-MX" w:eastAsia="es-MX"/>
        </w:rPr>
        <w:t>n gr</w:t>
      </w:r>
      <w:r w:rsidRPr="004F1740">
        <w:rPr>
          <w:rFonts w:ascii="Arial Narrow" w:hAnsi="Arial Narrow" w:cs="Cambria"/>
          <w:spacing w:val="-1"/>
          <w:lang w:val="es-MX" w:eastAsia="es-MX"/>
        </w:rPr>
        <w:t>a</w:t>
      </w:r>
      <w:r w:rsidRPr="004F1740">
        <w:rPr>
          <w:rFonts w:ascii="Arial Narrow" w:hAnsi="Arial Narrow" w:cs="Cambria"/>
          <w:lang w:val="es-MX" w:eastAsia="es-MX"/>
        </w:rPr>
        <w:t xml:space="preserve">n </w:t>
      </w:r>
      <w:r w:rsidRPr="004F1740">
        <w:rPr>
          <w:rFonts w:ascii="Arial Narrow" w:hAnsi="Arial Narrow" w:cs="Cambria"/>
          <w:spacing w:val="-1"/>
          <w:lang w:val="es-MX" w:eastAsia="es-MX"/>
        </w:rPr>
        <w:t>pa</w:t>
      </w:r>
      <w:r w:rsidRPr="004F1740">
        <w:rPr>
          <w:rFonts w:ascii="Arial Narrow" w:hAnsi="Arial Narrow" w:cs="Cambria"/>
          <w:lang w:val="es-MX" w:eastAsia="es-MX"/>
        </w:rPr>
        <w:t>r</w:t>
      </w:r>
      <w:r w:rsidRPr="004F1740">
        <w:rPr>
          <w:rFonts w:ascii="Arial Narrow" w:hAnsi="Arial Narrow" w:cs="Cambria"/>
          <w:spacing w:val="-1"/>
          <w:lang w:val="es-MX" w:eastAsia="es-MX"/>
        </w:rPr>
        <w:t>t</w:t>
      </w:r>
      <w:r w:rsidRPr="004F1740">
        <w:rPr>
          <w:rFonts w:ascii="Arial Narrow" w:hAnsi="Arial Narrow" w:cs="Cambria"/>
          <w:lang w:val="es-MX" w:eastAsia="es-MX"/>
        </w:rPr>
        <w:t xml:space="preserve">e  </w:t>
      </w:r>
      <w:r w:rsidRPr="004F1740">
        <w:rPr>
          <w:rFonts w:ascii="Arial Narrow" w:hAnsi="Arial Narrow" w:cs="Cambria"/>
          <w:spacing w:val="1"/>
          <w:lang w:val="es-MX" w:eastAsia="es-MX"/>
        </w:rPr>
        <w:t>l</w:t>
      </w:r>
      <w:r w:rsidRPr="004F1740">
        <w:rPr>
          <w:rFonts w:ascii="Arial Narrow" w:hAnsi="Arial Narrow" w:cs="Cambria"/>
          <w:spacing w:val="-1"/>
          <w:lang w:val="es-MX" w:eastAsia="es-MX"/>
        </w:rPr>
        <w:t>a</w:t>
      </w:r>
      <w:r w:rsidRPr="004F1740">
        <w:rPr>
          <w:rFonts w:ascii="Arial Narrow" w:hAnsi="Arial Narrow" w:cs="Cambria"/>
          <w:lang w:val="es-MX" w:eastAsia="es-MX"/>
        </w:rPr>
        <w:t>s r</w:t>
      </w:r>
      <w:r w:rsidRPr="004F1740">
        <w:rPr>
          <w:rFonts w:ascii="Arial Narrow" w:hAnsi="Arial Narrow" w:cs="Cambria"/>
          <w:spacing w:val="-1"/>
          <w:lang w:val="es-MX" w:eastAsia="es-MX"/>
        </w:rPr>
        <w:t>e</w:t>
      </w:r>
      <w:r w:rsidRPr="004F1740">
        <w:rPr>
          <w:rFonts w:ascii="Arial Narrow" w:hAnsi="Arial Narrow" w:cs="Cambria"/>
          <w:lang w:val="es-MX" w:eastAsia="es-MX"/>
        </w:rPr>
        <w:t>g</w:t>
      </w:r>
      <w:r w:rsidRPr="004F1740">
        <w:rPr>
          <w:rFonts w:ascii="Arial Narrow" w:hAnsi="Arial Narrow" w:cs="Cambria"/>
          <w:spacing w:val="1"/>
          <w:lang w:val="es-MX" w:eastAsia="es-MX"/>
        </w:rPr>
        <w:t>l</w:t>
      </w:r>
      <w:r w:rsidRPr="004F1740">
        <w:rPr>
          <w:rFonts w:ascii="Arial Narrow" w:hAnsi="Arial Narrow" w:cs="Cambria"/>
          <w:spacing w:val="-1"/>
          <w:lang w:val="es-MX" w:eastAsia="es-MX"/>
        </w:rPr>
        <w:t>a</w:t>
      </w:r>
      <w:r w:rsidRPr="004F1740">
        <w:rPr>
          <w:rFonts w:ascii="Arial Narrow" w:hAnsi="Arial Narrow" w:cs="Cambria"/>
          <w:lang w:val="es-MX" w:eastAsia="es-MX"/>
        </w:rPr>
        <w:t>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 xml:space="preserve">e </w:t>
      </w:r>
      <w:r w:rsidRPr="004F1740">
        <w:rPr>
          <w:rFonts w:ascii="Arial Narrow" w:hAnsi="Arial Narrow" w:cs="Cambria"/>
          <w:spacing w:val="-1"/>
          <w:lang w:val="es-MX" w:eastAsia="es-MX"/>
        </w:rPr>
        <w:t>p</w:t>
      </w:r>
      <w:r w:rsidRPr="004F1740">
        <w:rPr>
          <w:rFonts w:ascii="Arial Narrow" w:hAnsi="Arial Narrow" w:cs="Cambria"/>
          <w:lang w:val="es-MX" w:eastAsia="es-MX"/>
        </w:rPr>
        <w:t>r</w:t>
      </w:r>
      <w:r w:rsidRPr="004F1740">
        <w:rPr>
          <w:rFonts w:ascii="Arial Narrow" w:hAnsi="Arial Narrow" w:cs="Cambria"/>
          <w:spacing w:val="-1"/>
          <w:lang w:val="es-MX" w:eastAsia="es-MX"/>
        </w:rPr>
        <w:t>ese</w:t>
      </w:r>
      <w:r w:rsidRPr="004F1740">
        <w:rPr>
          <w:rFonts w:ascii="Arial Narrow" w:hAnsi="Arial Narrow" w:cs="Cambria"/>
          <w:spacing w:val="1"/>
          <w:lang w:val="es-MX" w:eastAsia="es-MX"/>
        </w:rPr>
        <w:t>n</w:t>
      </w:r>
      <w:r w:rsidRPr="004F1740">
        <w:rPr>
          <w:rFonts w:ascii="Arial Narrow" w:hAnsi="Arial Narrow" w:cs="Cambria"/>
          <w:spacing w:val="-1"/>
          <w:lang w:val="es-MX" w:eastAsia="es-MX"/>
        </w:rPr>
        <w:t>tac</w:t>
      </w:r>
      <w:r w:rsidRPr="004F1740">
        <w:rPr>
          <w:rFonts w:ascii="Arial Narrow" w:hAnsi="Arial Narrow" w:cs="Cambria"/>
          <w:lang w:val="es-MX" w:eastAsia="es-MX"/>
        </w:rPr>
        <w:t>i</w:t>
      </w:r>
      <w:r w:rsidRPr="004F1740">
        <w:rPr>
          <w:rFonts w:ascii="Arial Narrow" w:hAnsi="Arial Narrow" w:cs="Cambria"/>
          <w:spacing w:val="-1"/>
          <w:lang w:val="es-MX" w:eastAsia="es-MX"/>
        </w:rPr>
        <w:t>ó</w:t>
      </w:r>
      <w:r w:rsidRPr="004F1740">
        <w:rPr>
          <w:rFonts w:ascii="Arial Narrow" w:hAnsi="Arial Narrow" w:cs="Cambria"/>
          <w:lang w:val="es-MX" w:eastAsia="es-MX"/>
        </w:rPr>
        <w:t>n</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 xml:space="preserve">e </w:t>
      </w:r>
      <w:r w:rsidRPr="004F1740">
        <w:rPr>
          <w:rFonts w:ascii="Arial Narrow" w:hAnsi="Arial Narrow" w:cs="Cambria"/>
          <w:spacing w:val="1"/>
          <w:lang w:val="es-MX" w:eastAsia="es-MX"/>
        </w:rPr>
        <w:t xml:space="preserve"> l</w:t>
      </w:r>
      <w:r w:rsidRPr="004F1740">
        <w:rPr>
          <w:rFonts w:ascii="Arial Narrow" w:hAnsi="Arial Narrow" w:cs="Cambria"/>
          <w:spacing w:val="-1"/>
          <w:lang w:val="es-MX" w:eastAsia="es-MX"/>
        </w:rPr>
        <w:t>a</w:t>
      </w:r>
      <w:r w:rsidRPr="004F1740">
        <w:rPr>
          <w:rFonts w:ascii="Arial Narrow" w:hAnsi="Arial Narrow" w:cs="Cambria"/>
          <w:lang w:val="es-MX" w:eastAsia="es-MX"/>
        </w:rPr>
        <w:t>s N</w:t>
      </w:r>
      <w:r w:rsidRPr="004F1740">
        <w:rPr>
          <w:rFonts w:ascii="Arial Narrow" w:hAnsi="Arial Narrow" w:cs="Cambria"/>
          <w:spacing w:val="-1"/>
          <w:lang w:val="es-MX" w:eastAsia="es-MX"/>
        </w:rPr>
        <w:t>o</w:t>
      </w:r>
      <w:r w:rsidRPr="004F1740">
        <w:rPr>
          <w:rFonts w:ascii="Arial Narrow" w:hAnsi="Arial Narrow" w:cs="Cambria"/>
          <w:lang w:val="es-MX" w:eastAsia="es-MX"/>
        </w:rPr>
        <w:t>r</w:t>
      </w:r>
      <w:r w:rsidRPr="004F1740">
        <w:rPr>
          <w:rFonts w:ascii="Arial Narrow" w:hAnsi="Arial Narrow" w:cs="Cambria"/>
          <w:spacing w:val="-1"/>
          <w:lang w:val="es-MX" w:eastAsia="es-MX"/>
        </w:rPr>
        <w:t>ma</w:t>
      </w:r>
      <w:r w:rsidRPr="004F1740">
        <w:rPr>
          <w:rFonts w:ascii="Arial Narrow" w:hAnsi="Arial Narrow" w:cs="Cambria"/>
          <w:lang w:val="es-MX" w:eastAsia="es-MX"/>
        </w:rPr>
        <w:t>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 xml:space="preserve">de </w:t>
      </w:r>
      <w:r w:rsidRPr="004F1740">
        <w:rPr>
          <w:rFonts w:ascii="Arial Narrow" w:hAnsi="Arial Narrow" w:cs="Cambria"/>
          <w:lang w:val="es-MX" w:eastAsia="es-MX"/>
        </w:rPr>
        <w:t>In</w:t>
      </w:r>
      <w:r w:rsidRPr="004F1740">
        <w:rPr>
          <w:rFonts w:ascii="Arial Narrow" w:hAnsi="Arial Narrow" w:cs="Cambria"/>
          <w:spacing w:val="-1"/>
          <w:lang w:val="es-MX" w:eastAsia="es-MX"/>
        </w:rPr>
        <w:t>f</w:t>
      </w:r>
      <w:r w:rsidRPr="004F1740">
        <w:rPr>
          <w:rFonts w:ascii="Arial Narrow" w:hAnsi="Arial Narrow" w:cs="Cambria"/>
          <w:lang w:val="es-MX" w:eastAsia="es-MX"/>
        </w:rPr>
        <w:t>or</w:t>
      </w:r>
      <w:r w:rsidRPr="004F1740">
        <w:rPr>
          <w:rFonts w:ascii="Arial Narrow" w:hAnsi="Arial Narrow" w:cs="Cambria"/>
          <w:spacing w:val="-1"/>
          <w:lang w:val="es-MX" w:eastAsia="es-MX"/>
        </w:rPr>
        <w:t>mac</w:t>
      </w:r>
      <w:r w:rsidRPr="004F1740">
        <w:rPr>
          <w:rFonts w:ascii="Arial Narrow" w:hAnsi="Arial Narrow" w:cs="Cambria"/>
          <w:lang w:val="es-MX" w:eastAsia="es-MX"/>
        </w:rPr>
        <w:t>i</w:t>
      </w:r>
      <w:r w:rsidRPr="004F1740">
        <w:rPr>
          <w:rFonts w:ascii="Arial Narrow" w:hAnsi="Arial Narrow" w:cs="Cambria"/>
          <w:spacing w:val="-1"/>
          <w:lang w:val="es-MX" w:eastAsia="es-MX"/>
        </w:rPr>
        <w:t>ó</w:t>
      </w:r>
      <w:r w:rsidRPr="004F1740">
        <w:rPr>
          <w:rFonts w:ascii="Arial Narrow" w:hAnsi="Arial Narrow" w:cs="Cambria"/>
          <w:lang w:val="es-MX" w:eastAsia="es-MX"/>
        </w:rPr>
        <w:t>n</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Fi</w:t>
      </w:r>
      <w:r w:rsidRPr="004F1740">
        <w:rPr>
          <w:rFonts w:ascii="Arial Narrow" w:hAnsi="Arial Narrow" w:cs="Cambria"/>
          <w:spacing w:val="-1"/>
          <w:lang w:val="es-MX" w:eastAsia="es-MX"/>
        </w:rPr>
        <w:t>n</w:t>
      </w:r>
      <w:r w:rsidRPr="004F1740">
        <w:rPr>
          <w:rFonts w:ascii="Arial Narrow" w:hAnsi="Arial Narrow" w:cs="Cambria"/>
          <w:spacing w:val="1"/>
          <w:lang w:val="es-MX" w:eastAsia="es-MX"/>
        </w:rPr>
        <w:t>a</w:t>
      </w:r>
      <w:r w:rsidRPr="004F1740">
        <w:rPr>
          <w:rFonts w:ascii="Arial Narrow" w:hAnsi="Arial Narrow" w:cs="Cambria"/>
          <w:spacing w:val="-1"/>
          <w:lang w:val="es-MX" w:eastAsia="es-MX"/>
        </w:rPr>
        <w:t>nc</w:t>
      </w:r>
      <w:r w:rsidRPr="004F1740">
        <w:rPr>
          <w:rFonts w:ascii="Arial Narrow" w:hAnsi="Arial Narrow" w:cs="Cambria"/>
          <w:lang w:val="es-MX" w:eastAsia="es-MX"/>
        </w:rPr>
        <w:t>i</w:t>
      </w:r>
      <w:r w:rsidRPr="004F1740">
        <w:rPr>
          <w:rFonts w:ascii="Arial Narrow" w:hAnsi="Arial Narrow" w:cs="Cambria"/>
          <w:spacing w:val="-1"/>
          <w:lang w:val="es-MX" w:eastAsia="es-MX"/>
        </w:rPr>
        <w:t>e</w:t>
      </w:r>
      <w:r w:rsidRPr="004F1740">
        <w:rPr>
          <w:rFonts w:ascii="Arial Narrow" w:hAnsi="Arial Narrow" w:cs="Cambria"/>
          <w:lang w:val="es-MX" w:eastAsia="es-MX"/>
        </w:rPr>
        <w:t>ra</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M</w:t>
      </w:r>
      <w:r w:rsidRPr="004F1740">
        <w:rPr>
          <w:rFonts w:ascii="Arial Narrow" w:hAnsi="Arial Narrow" w:cs="Cambria"/>
          <w:spacing w:val="-1"/>
          <w:lang w:val="es-MX" w:eastAsia="es-MX"/>
        </w:rPr>
        <w:t>e</w:t>
      </w:r>
      <w:r w:rsidRPr="004F1740">
        <w:rPr>
          <w:rFonts w:ascii="Arial Narrow" w:hAnsi="Arial Narrow" w:cs="Cambria"/>
          <w:lang w:val="es-MX" w:eastAsia="es-MX"/>
        </w:rPr>
        <w:t>xi</w:t>
      </w:r>
      <w:r w:rsidRPr="004F1740">
        <w:rPr>
          <w:rFonts w:ascii="Arial Narrow" w:hAnsi="Arial Narrow" w:cs="Cambria"/>
          <w:spacing w:val="-1"/>
          <w:lang w:val="es-MX" w:eastAsia="es-MX"/>
        </w:rPr>
        <w:t>ca</w:t>
      </w:r>
      <w:r w:rsidRPr="004F1740">
        <w:rPr>
          <w:rFonts w:ascii="Arial Narrow" w:hAnsi="Arial Narrow" w:cs="Cambria"/>
          <w:spacing w:val="1"/>
          <w:lang w:val="es-MX" w:eastAsia="es-MX"/>
        </w:rPr>
        <w:t>n</w:t>
      </w:r>
      <w:r w:rsidRPr="004F1740">
        <w:rPr>
          <w:rFonts w:ascii="Arial Narrow" w:hAnsi="Arial Narrow" w:cs="Cambria"/>
          <w:spacing w:val="-1"/>
          <w:lang w:val="es-MX" w:eastAsia="es-MX"/>
        </w:rPr>
        <w:t>as</w:t>
      </w:r>
      <w:r w:rsidRPr="004F1740">
        <w:rPr>
          <w:rFonts w:ascii="Arial Narrow" w:hAnsi="Arial Narrow" w:cs="Cambria"/>
          <w:lang w:val="es-MX" w:eastAsia="es-MX"/>
        </w:rPr>
        <w:t>,</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c</w:t>
      </w:r>
      <w:r w:rsidRPr="004F1740">
        <w:rPr>
          <w:rFonts w:ascii="Arial Narrow" w:hAnsi="Arial Narrow" w:cs="Cambria"/>
          <w:lang w:val="es-MX" w:eastAsia="es-MX"/>
        </w:rPr>
        <w:t>on</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ape</w:t>
      </w:r>
      <w:r w:rsidRPr="004F1740">
        <w:rPr>
          <w:rFonts w:ascii="Arial Narrow" w:hAnsi="Arial Narrow" w:cs="Cambria"/>
          <w:lang w:val="es-MX" w:eastAsia="es-MX"/>
        </w:rPr>
        <w:t>go</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a</w:t>
      </w:r>
      <w:r w:rsidR="00B07CEC" w:rsidRPr="004F1740">
        <w:rPr>
          <w:rFonts w:ascii="Arial Narrow" w:hAnsi="Arial Narrow" w:cs="Cambria"/>
          <w:lang w:val="es-MX" w:eastAsia="es-MX"/>
        </w:rPr>
        <w:t xml:space="preserve"> l</w:t>
      </w:r>
      <w:r w:rsidRPr="004F1740">
        <w:rPr>
          <w:rFonts w:ascii="Arial Narrow" w:hAnsi="Arial Narrow" w:cs="Cambria"/>
          <w:lang w:val="es-MX" w:eastAsia="es-MX"/>
        </w:rPr>
        <w:t>o</w:t>
      </w:r>
      <w:r w:rsidR="00B07CEC" w:rsidRPr="004F1740">
        <w:rPr>
          <w:rFonts w:ascii="Arial Narrow" w:hAnsi="Arial Narrow" w:cs="Cambria"/>
          <w:lang w:val="es-MX" w:eastAsia="es-MX"/>
        </w:rPr>
        <w:t xml:space="preserve">s </w:t>
      </w:r>
      <w:r w:rsidRPr="004F1740">
        <w:rPr>
          <w:rFonts w:ascii="Arial Narrow" w:hAnsi="Arial Narrow" w:cs="Cambria"/>
          <w:spacing w:val="-1"/>
          <w:lang w:val="es-MX" w:eastAsia="es-MX"/>
        </w:rPr>
        <w:t>c</w:t>
      </w:r>
      <w:r w:rsidRPr="004F1740">
        <w:rPr>
          <w:rFonts w:ascii="Arial Narrow" w:hAnsi="Arial Narrow" w:cs="Cambria"/>
          <w:lang w:val="es-MX" w:eastAsia="es-MX"/>
        </w:rPr>
        <w:t>ri</w:t>
      </w:r>
      <w:r w:rsidRPr="004F1740">
        <w:rPr>
          <w:rFonts w:ascii="Arial Narrow" w:hAnsi="Arial Narrow" w:cs="Cambria"/>
          <w:spacing w:val="-1"/>
          <w:lang w:val="es-MX" w:eastAsia="es-MX"/>
        </w:rPr>
        <w:t>te</w:t>
      </w:r>
      <w:r w:rsidRPr="004F1740">
        <w:rPr>
          <w:rFonts w:ascii="Arial Narrow" w:hAnsi="Arial Narrow" w:cs="Cambria"/>
          <w:lang w:val="es-MX" w:eastAsia="es-MX"/>
        </w:rPr>
        <w:t>ri</w:t>
      </w:r>
      <w:r w:rsidRPr="004F1740">
        <w:rPr>
          <w:rFonts w:ascii="Arial Narrow" w:hAnsi="Arial Narrow" w:cs="Cambria"/>
          <w:spacing w:val="-1"/>
          <w:lang w:val="es-MX" w:eastAsia="es-MX"/>
        </w:rPr>
        <w:t>o</w:t>
      </w:r>
      <w:r w:rsidRPr="004F1740">
        <w:rPr>
          <w:rFonts w:ascii="Arial Narrow" w:hAnsi="Arial Narrow" w:cs="Cambria"/>
          <w:lang w:val="es-MX" w:eastAsia="es-MX"/>
        </w:rPr>
        <w:t>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e</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a</w:t>
      </w:r>
      <w:r w:rsidRPr="004F1740">
        <w:rPr>
          <w:rFonts w:ascii="Arial Narrow" w:hAnsi="Arial Narrow" w:cs="Cambria"/>
          <w:lang w:val="es-MX" w:eastAsia="es-MX"/>
        </w:rPr>
        <w:t>r</w:t>
      </w:r>
      <w:r w:rsidRPr="004F1740">
        <w:rPr>
          <w:rFonts w:ascii="Arial Narrow" w:hAnsi="Arial Narrow" w:cs="Cambria"/>
          <w:spacing w:val="-1"/>
          <w:lang w:val="es-MX" w:eastAsia="es-MX"/>
        </w:rPr>
        <w:t>m</w:t>
      </w:r>
      <w:r w:rsidRPr="004F1740">
        <w:rPr>
          <w:rFonts w:ascii="Arial Narrow" w:hAnsi="Arial Narrow" w:cs="Cambria"/>
          <w:lang w:val="es-MX" w:eastAsia="es-MX"/>
        </w:rPr>
        <w:t>oni</w:t>
      </w:r>
      <w:r w:rsidRPr="004F1740">
        <w:rPr>
          <w:rFonts w:ascii="Arial Narrow" w:hAnsi="Arial Narrow" w:cs="Cambria"/>
          <w:spacing w:val="1"/>
          <w:lang w:val="es-MX" w:eastAsia="es-MX"/>
        </w:rPr>
        <w:t>z</w:t>
      </w:r>
      <w:r w:rsidRPr="004F1740">
        <w:rPr>
          <w:rFonts w:ascii="Arial Narrow" w:hAnsi="Arial Narrow" w:cs="Cambria"/>
          <w:spacing w:val="-1"/>
          <w:lang w:val="es-MX" w:eastAsia="es-MX"/>
        </w:rPr>
        <w:t>ac</w:t>
      </w:r>
      <w:r w:rsidRPr="004F1740">
        <w:rPr>
          <w:rFonts w:ascii="Arial Narrow" w:hAnsi="Arial Narrow" w:cs="Cambria"/>
          <w:lang w:val="es-MX" w:eastAsia="es-MX"/>
        </w:rPr>
        <w:t>i</w:t>
      </w:r>
      <w:r w:rsidRPr="004F1740">
        <w:rPr>
          <w:rFonts w:ascii="Arial Narrow" w:hAnsi="Arial Narrow" w:cs="Cambria"/>
          <w:spacing w:val="-1"/>
          <w:lang w:val="es-MX" w:eastAsia="es-MX"/>
        </w:rPr>
        <w:t>ó</w:t>
      </w:r>
      <w:r w:rsidRPr="004F1740">
        <w:rPr>
          <w:rFonts w:ascii="Arial Narrow" w:hAnsi="Arial Narrow" w:cs="Cambria"/>
          <w:lang w:val="es-MX" w:eastAsia="es-MX"/>
        </w:rPr>
        <w:t xml:space="preserve">n </w:t>
      </w:r>
      <w:r w:rsidRPr="004F1740">
        <w:rPr>
          <w:rFonts w:ascii="Arial Narrow" w:hAnsi="Arial Narrow" w:cs="Cambria"/>
          <w:spacing w:val="1"/>
          <w:lang w:val="es-MX" w:eastAsia="es-MX"/>
        </w:rPr>
        <w:t>q</w:t>
      </w:r>
      <w:r w:rsidRPr="004F1740">
        <w:rPr>
          <w:rFonts w:ascii="Arial Narrow" w:hAnsi="Arial Narrow" w:cs="Cambria"/>
          <w:lang w:val="es-MX" w:eastAsia="es-MX"/>
        </w:rPr>
        <w:t>ue</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d</w:t>
      </w:r>
      <w:r w:rsidRPr="004F1740">
        <w:rPr>
          <w:rFonts w:ascii="Arial Narrow" w:hAnsi="Arial Narrow" w:cs="Cambria"/>
          <w:lang w:val="es-MX" w:eastAsia="es-MX"/>
        </w:rPr>
        <w:t>i</w:t>
      </w:r>
      <w:r w:rsidRPr="004F1740">
        <w:rPr>
          <w:rFonts w:ascii="Arial Narrow" w:hAnsi="Arial Narrow" w:cs="Cambria"/>
          <w:spacing w:val="-1"/>
          <w:lang w:val="es-MX" w:eastAsia="es-MX"/>
        </w:rPr>
        <w:t>ct</w:t>
      </w:r>
      <w:r w:rsidRPr="004F1740">
        <w:rPr>
          <w:rFonts w:ascii="Arial Narrow" w:hAnsi="Arial Narrow" w:cs="Cambria"/>
          <w:lang w:val="es-MX" w:eastAsia="es-MX"/>
        </w:rPr>
        <w:t>a</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l</w:t>
      </w:r>
      <w:r w:rsidRPr="004F1740">
        <w:rPr>
          <w:rFonts w:ascii="Arial Narrow" w:hAnsi="Arial Narrow" w:cs="Cambria"/>
          <w:lang w:val="es-MX" w:eastAsia="es-MX"/>
        </w:rPr>
        <w:t>a</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L</w:t>
      </w:r>
      <w:r w:rsidRPr="004F1740">
        <w:rPr>
          <w:rFonts w:ascii="Arial Narrow" w:hAnsi="Arial Narrow" w:cs="Cambria"/>
          <w:spacing w:val="-1"/>
          <w:lang w:val="es-MX" w:eastAsia="es-MX"/>
        </w:rPr>
        <w:t>e</w:t>
      </w:r>
      <w:r w:rsidRPr="004F1740">
        <w:rPr>
          <w:rFonts w:ascii="Arial Narrow" w:hAnsi="Arial Narrow" w:cs="Cambria"/>
          <w:lang w:val="es-MX" w:eastAsia="es-MX"/>
        </w:rPr>
        <w:t>y</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 xml:space="preserve">de </w:t>
      </w:r>
      <w:r w:rsidRPr="004F1740">
        <w:rPr>
          <w:rFonts w:ascii="Arial Narrow" w:hAnsi="Arial Narrow" w:cs="Cambria"/>
          <w:lang w:val="es-MX" w:eastAsia="es-MX"/>
        </w:rPr>
        <w:t>Co</w:t>
      </w:r>
      <w:r w:rsidRPr="004F1740">
        <w:rPr>
          <w:rFonts w:ascii="Arial Narrow" w:hAnsi="Arial Narrow" w:cs="Cambria"/>
          <w:spacing w:val="1"/>
          <w:lang w:val="es-MX" w:eastAsia="es-MX"/>
        </w:rPr>
        <w:t>n</w:t>
      </w:r>
      <w:r w:rsidRPr="004F1740">
        <w:rPr>
          <w:rFonts w:ascii="Arial Narrow" w:hAnsi="Arial Narrow" w:cs="Cambria"/>
          <w:spacing w:val="-1"/>
          <w:lang w:val="es-MX" w:eastAsia="es-MX"/>
        </w:rPr>
        <w:t>ta</w:t>
      </w:r>
      <w:r w:rsidRPr="004F1740">
        <w:rPr>
          <w:rFonts w:ascii="Arial Narrow" w:hAnsi="Arial Narrow" w:cs="Cambria"/>
          <w:spacing w:val="1"/>
          <w:lang w:val="es-MX" w:eastAsia="es-MX"/>
        </w:rPr>
        <w:t>b</w:t>
      </w:r>
      <w:r w:rsidRPr="004F1740">
        <w:rPr>
          <w:rFonts w:ascii="Arial Narrow" w:hAnsi="Arial Narrow" w:cs="Cambria"/>
          <w:lang w:val="es-MX" w:eastAsia="es-MX"/>
        </w:rPr>
        <w:t>ilid</w:t>
      </w:r>
      <w:r w:rsidRPr="004F1740">
        <w:rPr>
          <w:rFonts w:ascii="Arial Narrow" w:hAnsi="Arial Narrow" w:cs="Cambria"/>
          <w:spacing w:val="-2"/>
          <w:lang w:val="es-MX" w:eastAsia="es-MX"/>
        </w:rPr>
        <w:t>a</w:t>
      </w:r>
      <w:r w:rsidRPr="004F1740">
        <w:rPr>
          <w:rFonts w:ascii="Arial Narrow" w:hAnsi="Arial Narrow" w:cs="Cambria"/>
          <w:lang w:val="es-MX" w:eastAsia="es-MX"/>
        </w:rPr>
        <w:t>d</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G</w:t>
      </w:r>
      <w:r w:rsidRPr="004F1740">
        <w:rPr>
          <w:rFonts w:ascii="Arial Narrow" w:hAnsi="Arial Narrow" w:cs="Cambria"/>
          <w:lang w:val="es-MX" w:eastAsia="es-MX"/>
        </w:rPr>
        <w:t>ub</w:t>
      </w:r>
      <w:r w:rsidRPr="004F1740">
        <w:rPr>
          <w:rFonts w:ascii="Arial Narrow" w:hAnsi="Arial Narrow" w:cs="Cambria"/>
          <w:spacing w:val="-1"/>
          <w:lang w:val="es-MX" w:eastAsia="es-MX"/>
        </w:rPr>
        <w:t>e</w:t>
      </w:r>
      <w:r w:rsidRPr="004F1740">
        <w:rPr>
          <w:rFonts w:ascii="Arial Narrow" w:hAnsi="Arial Narrow" w:cs="Cambria"/>
          <w:lang w:val="es-MX" w:eastAsia="es-MX"/>
        </w:rPr>
        <w:t>r</w:t>
      </w:r>
      <w:r w:rsidRPr="004F1740">
        <w:rPr>
          <w:rFonts w:ascii="Arial Narrow" w:hAnsi="Arial Narrow" w:cs="Cambria"/>
          <w:spacing w:val="1"/>
          <w:lang w:val="es-MX" w:eastAsia="es-MX"/>
        </w:rPr>
        <w:t>n</w:t>
      </w:r>
      <w:r w:rsidRPr="004F1740">
        <w:rPr>
          <w:rFonts w:ascii="Arial Narrow" w:hAnsi="Arial Narrow" w:cs="Cambria"/>
          <w:spacing w:val="-1"/>
          <w:lang w:val="es-MX" w:eastAsia="es-MX"/>
        </w:rPr>
        <w:t>ame</w:t>
      </w:r>
      <w:r w:rsidRPr="004F1740">
        <w:rPr>
          <w:rFonts w:ascii="Arial Narrow" w:hAnsi="Arial Narrow" w:cs="Cambria"/>
          <w:spacing w:val="1"/>
          <w:lang w:val="es-MX" w:eastAsia="es-MX"/>
        </w:rPr>
        <w:t>n</w:t>
      </w:r>
      <w:r w:rsidRPr="004F1740">
        <w:rPr>
          <w:rFonts w:ascii="Arial Narrow" w:hAnsi="Arial Narrow" w:cs="Cambria"/>
          <w:spacing w:val="-1"/>
          <w:lang w:val="es-MX" w:eastAsia="es-MX"/>
        </w:rPr>
        <w:t>ta</w:t>
      </w:r>
      <w:r w:rsidRPr="004F1740">
        <w:rPr>
          <w:rFonts w:ascii="Arial Narrow" w:hAnsi="Arial Narrow" w:cs="Cambria"/>
          <w:lang w:val="es-MX" w:eastAsia="es-MX"/>
        </w:rPr>
        <w:t>l</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y</w:t>
      </w:r>
      <w:r w:rsidRPr="004F1740">
        <w:rPr>
          <w:rFonts w:ascii="Arial Narrow" w:hAnsi="Arial Narrow" w:cs="Cambria"/>
          <w:spacing w:val="-1"/>
          <w:lang w:val="es-MX" w:eastAsia="es-MX"/>
        </w:rPr>
        <w:t xml:space="preserve"> demá</w:t>
      </w:r>
      <w:r w:rsidRPr="004F1740">
        <w:rPr>
          <w:rFonts w:ascii="Arial Narrow" w:hAnsi="Arial Narrow" w:cs="Cambria"/>
          <w:lang w:val="es-MX" w:eastAsia="es-MX"/>
        </w:rPr>
        <w:t>s</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lin</w:t>
      </w:r>
      <w:r w:rsidRPr="004F1740">
        <w:rPr>
          <w:rFonts w:ascii="Arial Narrow" w:hAnsi="Arial Narrow" w:cs="Cambria"/>
          <w:spacing w:val="-1"/>
          <w:lang w:val="es-MX" w:eastAsia="es-MX"/>
        </w:rPr>
        <w:t>eam</w:t>
      </w:r>
      <w:r w:rsidRPr="004F1740">
        <w:rPr>
          <w:rFonts w:ascii="Arial Narrow" w:hAnsi="Arial Narrow" w:cs="Cambria"/>
          <w:lang w:val="es-MX" w:eastAsia="es-MX"/>
        </w:rPr>
        <w:t>i</w:t>
      </w:r>
      <w:r w:rsidRPr="004F1740">
        <w:rPr>
          <w:rFonts w:ascii="Arial Narrow" w:hAnsi="Arial Narrow" w:cs="Cambria"/>
          <w:spacing w:val="-1"/>
          <w:lang w:val="es-MX" w:eastAsia="es-MX"/>
        </w:rPr>
        <w:t>e</w:t>
      </w:r>
      <w:r w:rsidRPr="004F1740">
        <w:rPr>
          <w:rFonts w:ascii="Arial Narrow" w:hAnsi="Arial Narrow" w:cs="Cambria"/>
          <w:spacing w:val="1"/>
          <w:lang w:val="es-MX" w:eastAsia="es-MX"/>
        </w:rPr>
        <w:t>n</w:t>
      </w:r>
      <w:r w:rsidRPr="004F1740">
        <w:rPr>
          <w:rFonts w:ascii="Arial Narrow" w:hAnsi="Arial Narrow" w:cs="Cambria"/>
          <w:spacing w:val="-1"/>
          <w:lang w:val="es-MX" w:eastAsia="es-MX"/>
        </w:rPr>
        <w:t>t</w:t>
      </w:r>
      <w:r w:rsidRPr="004F1740">
        <w:rPr>
          <w:rFonts w:ascii="Arial Narrow" w:hAnsi="Arial Narrow" w:cs="Cambria"/>
          <w:lang w:val="es-MX" w:eastAsia="es-MX"/>
        </w:rPr>
        <w:t>os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em</w:t>
      </w:r>
      <w:r w:rsidRPr="004F1740">
        <w:rPr>
          <w:rFonts w:ascii="Arial Narrow" w:hAnsi="Arial Narrow" w:cs="Cambria"/>
          <w:lang w:val="es-MX" w:eastAsia="es-MX"/>
        </w:rPr>
        <w:t>i</w:t>
      </w:r>
      <w:r w:rsidRPr="004F1740">
        <w:rPr>
          <w:rFonts w:ascii="Arial Narrow" w:hAnsi="Arial Narrow" w:cs="Cambria"/>
          <w:spacing w:val="-2"/>
          <w:lang w:val="es-MX" w:eastAsia="es-MX"/>
        </w:rPr>
        <w:t>t</w:t>
      </w:r>
      <w:r w:rsidRPr="004F1740">
        <w:rPr>
          <w:rFonts w:ascii="Arial Narrow" w:hAnsi="Arial Narrow" w:cs="Cambria"/>
          <w:lang w:val="es-MX" w:eastAsia="es-MX"/>
        </w:rPr>
        <w:t>i</w:t>
      </w:r>
      <w:r w:rsidRPr="004F1740">
        <w:rPr>
          <w:rFonts w:ascii="Arial Narrow" w:hAnsi="Arial Narrow" w:cs="Cambria"/>
          <w:spacing w:val="-1"/>
          <w:lang w:val="es-MX" w:eastAsia="es-MX"/>
        </w:rPr>
        <w:t>d</w:t>
      </w:r>
      <w:r w:rsidRPr="004F1740">
        <w:rPr>
          <w:rFonts w:ascii="Arial Narrow" w:hAnsi="Arial Narrow" w:cs="Cambria"/>
          <w:lang w:val="es-MX" w:eastAsia="es-MX"/>
        </w:rPr>
        <w:t>os</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p</w:t>
      </w:r>
      <w:r w:rsidRPr="004F1740">
        <w:rPr>
          <w:rFonts w:ascii="Arial Narrow" w:hAnsi="Arial Narrow" w:cs="Cambria"/>
          <w:lang w:val="es-MX" w:eastAsia="es-MX"/>
        </w:rPr>
        <w:t>or</w:t>
      </w:r>
      <w:r w:rsidR="00FD17CC" w:rsidRPr="004F1740">
        <w:rPr>
          <w:rFonts w:ascii="Arial Narrow" w:hAnsi="Arial Narrow" w:cs="Cambria"/>
          <w:lang w:val="es-MX" w:eastAsia="es-MX"/>
        </w:rPr>
        <w:t xml:space="preserve"> </w:t>
      </w:r>
      <w:r w:rsidRPr="004F1740">
        <w:rPr>
          <w:rFonts w:ascii="Arial Narrow" w:hAnsi="Arial Narrow" w:cs="Cambria"/>
          <w:spacing w:val="-1"/>
          <w:lang w:val="es-MX" w:eastAsia="es-MX"/>
        </w:rPr>
        <w:t>e</w:t>
      </w:r>
      <w:r w:rsidRPr="004F1740">
        <w:rPr>
          <w:rFonts w:ascii="Arial Narrow" w:hAnsi="Arial Narrow" w:cs="Cambria"/>
          <w:lang w:val="es-MX" w:eastAsia="es-MX"/>
        </w:rPr>
        <w:t>l</w:t>
      </w:r>
      <w:r w:rsidR="00FD17CC" w:rsidRPr="004F1740">
        <w:rPr>
          <w:rFonts w:ascii="Arial Narrow" w:hAnsi="Arial Narrow" w:cs="Cambria"/>
          <w:lang w:val="es-MX" w:eastAsia="es-MX"/>
        </w:rPr>
        <w:t xml:space="preserve"> </w:t>
      </w:r>
      <w:r w:rsidRPr="004F1740">
        <w:rPr>
          <w:rFonts w:ascii="Arial Narrow" w:hAnsi="Arial Narrow" w:cs="Cambria"/>
          <w:lang w:val="es-MX" w:eastAsia="es-MX"/>
        </w:rPr>
        <w:t>CON</w:t>
      </w:r>
      <w:r w:rsidRPr="004F1740">
        <w:rPr>
          <w:rFonts w:ascii="Arial Narrow" w:hAnsi="Arial Narrow" w:cs="Cambria"/>
          <w:spacing w:val="-1"/>
          <w:lang w:val="es-MX" w:eastAsia="es-MX"/>
        </w:rPr>
        <w:t>A</w:t>
      </w:r>
      <w:r w:rsidRPr="004F1740">
        <w:rPr>
          <w:rFonts w:ascii="Arial Narrow" w:hAnsi="Arial Narrow" w:cs="Cambria"/>
          <w:lang w:val="es-MX" w:eastAsia="es-MX"/>
        </w:rPr>
        <w:t>C.</w:t>
      </w:r>
    </w:p>
    <w:p w:rsidR="009E680B" w:rsidRPr="004F1740" w:rsidRDefault="009E680B" w:rsidP="003832C0">
      <w:pPr>
        <w:widowControl w:val="0"/>
        <w:autoSpaceDE w:val="0"/>
        <w:autoSpaceDN w:val="0"/>
        <w:adjustRightInd w:val="0"/>
        <w:spacing w:before="5" w:line="190" w:lineRule="exact"/>
        <w:jc w:val="both"/>
        <w:rPr>
          <w:rFonts w:ascii="Arial Narrow" w:hAnsi="Arial Narrow" w:cs="Cambria"/>
          <w:lang w:val="es-MX" w:eastAsia="es-MX"/>
        </w:rPr>
      </w:pPr>
    </w:p>
    <w:p w:rsidR="00BB08FF" w:rsidRPr="004F1740" w:rsidRDefault="00BB08FF" w:rsidP="003832C0">
      <w:pPr>
        <w:spacing w:after="200" w:line="276" w:lineRule="auto"/>
        <w:jc w:val="both"/>
        <w:rPr>
          <w:rFonts w:ascii="Arial Narrow" w:eastAsia="Calibri" w:hAnsi="Arial Narrow" w:cs="Arial"/>
          <w:lang w:val="es-MX" w:eastAsia="en-US"/>
        </w:rPr>
      </w:pPr>
      <w:r w:rsidRPr="004F1740">
        <w:rPr>
          <w:rFonts w:ascii="Arial Narrow" w:eastAsia="Calibri" w:hAnsi="Arial Narrow" w:cs="Arial"/>
          <w:lang w:val="es-MX" w:eastAsia="en-US"/>
        </w:rPr>
        <w:t xml:space="preserve">LOS ESTADOS FINANCIEROS HAN SIDO ELABORADOS SIGUIENDO LOS POSTULADOS BÁSICOS PARA LA PREPARACIÓN DE LOS </w:t>
      </w:r>
      <w:r w:rsidR="00F87883" w:rsidRPr="004F1740">
        <w:rPr>
          <w:rFonts w:ascii="Arial Narrow" w:eastAsia="Calibri" w:hAnsi="Arial Narrow" w:cs="Arial"/>
          <w:lang w:val="es-MX" w:eastAsia="en-US"/>
        </w:rPr>
        <w:t>MISMOS</w:t>
      </w:r>
      <w:r w:rsidRPr="004F1740">
        <w:rPr>
          <w:rFonts w:ascii="Arial Narrow" w:eastAsia="Calibri" w:hAnsi="Arial Narrow" w:cs="Arial"/>
          <w:lang w:val="es-MX" w:eastAsia="en-US"/>
        </w:rPr>
        <w:t>.</w:t>
      </w:r>
    </w:p>
    <w:p w:rsidR="00C6267B" w:rsidRPr="004F1740" w:rsidRDefault="008179DB" w:rsidP="003832C0">
      <w:pPr>
        <w:jc w:val="both"/>
        <w:rPr>
          <w:rFonts w:ascii="Arial Narrow" w:hAnsi="Arial Narrow"/>
        </w:rPr>
      </w:pPr>
      <w:r>
        <w:rPr>
          <w:rFonts w:ascii="Arial Narrow" w:hAnsi="Arial Narrow"/>
          <w:lang w:val="es-MX"/>
        </w:rPr>
        <w:t xml:space="preserve">El </w:t>
      </w:r>
      <w:r w:rsidR="00B05673" w:rsidRPr="004F1740">
        <w:rPr>
          <w:rFonts w:ascii="Arial Narrow" w:hAnsi="Arial Narrow"/>
          <w:lang w:val="es-MX"/>
        </w:rPr>
        <w:t xml:space="preserve">Instituto Estatal de Estudios Superiores </w:t>
      </w:r>
      <w:r w:rsidR="00B05673" w:rsidRPr="004F1740">
        <w:rPr>
          <w:rStyle w:val="nfasis"/>
          <w:rFonts w:ascii="Arial Narrow" w:hAnsi="Arial Narrow" w:cs="Arial"/>
          <w:bCs/>
          <w:i w:val="0"/>
          <w:iCs w:val="0"/>
          <w:shd w:val="clear" w:color="auto" w:fill="FFFFFF"/>
        </w:rPr>
        <w:t>en Seguridad y Profesionalización Policial</w:t>
      </w:r>
      <w:r w:rsidR="00B05673" w:rsidRPr="004F1740">
        <w:rPr>
          <w:rStyle w:val="apple-converted-space"/>
          <w:rFonts w:ascii="Arial Narrow" w:hAnsi="Arial Narrow"/>
          <w:shd w:val="clear" w:color="auto" w:fill="FFFFFF"/>
        </w:rPr>
        <w:t> </w:t>
      </w:r>
      <w:r w:rsidR="00B05673" w:rsidRPr="004F1740">
        <w:rPr>
          <w:rFonts w:ascii="Arial Narrow" w:hAnsi="Arial Narrow" w:cs="Arial"/>
          <w:shd w:val="clear" w:color="auto" w:fill="FFFFFF"/>
        </w:rPr>
        <w:t xml:space="preserve">del Estado de Michoacán,  </w:t>
      </w:r>
      <w:r w:rsidR="00B05673" w:rsidRPr="004F1740">
        <w:rPr>
          <w:rFonts w:ascii="Arial Narrow" w:hAnsi="Arial Narrow"/>
        </w:rPr>
        <w:t xml:space="preserve">es un organismo público descentralizado, sectorizado a la </w:t>
      </w:r>
      <w:r w:rsidR="00296D46" w:rsidRPr="004F1740">
        <w:rPr>
          <w:rFonts w:ascii="Arial Narrow" w:hAnsi="Arial Narrow"/>
        </w:rPr>
        <w:t>secretaría</w:t>
      </w:r>
      <w:r w:rsidR="00B05673" w:rsidRPr="004F1740">
        <w:rPr>
          <w:rFonts w:ascii="Arial Narrow" w:hAnsi="Arial Narrow"/>
        </w:rPr>
        <w:t xml:space="preserve"> de seguridad pública del estado de Michoacán.</w:t>
      </w:r>
    </w:p>
    <w:p w:rsidR="00545C81" w:rsidRPr="004F1740" w:rsidRDefault="00B05673" w:rsidP="00B7782C">
      <w:pPr>
        <w:pStyle w:val="NormalWeb"/>
        <w:shd w:val="clear" w:color="auto" w:fill="FFFFFF"/>
        <w:spacing w:before="0" w:beforeAutospacing="0" w:after="0" w:afterAutospacing="0" w:line="330" w:lineRule="atLeast"/>
        <w:jc w:val="both"/>
        <w:textAlignment w:val="baseline"/>
        <w:rPr>
          <w:rFonts w:ascii="Arial Narrow" w:hAnsi="Arial Narrow"/>
        </w:rPr>
      </w:pPr>
      <w:r w:rsidRPr="004F1740">
        <w:rPr>
          <w:rFonts w:ascii="Arial Narrow" w:hAnsi="Arial Narrow"/>
        </w:rPr>
        <w:t> </w:t>
      </w:r>
    </w:p>
    <w:p w:rsidR="00C6267B" w:rsidRPr="004F1740" w:rsidRDefault="00C6267B" w:rsidP="00B7782C">
      <w:pPr>
        <w:pStyle w:val="NormalWeb"/>
        <w:shd w:val="clear" w:color="auto" w:fill="FFFFFF"/>
        <w:spacing w:before="0" w:beforeAutospacing="0" w:after="0" w:afterAutospacing="0" w:line="330" w:lineRule="atLeast"/>
        <w:jc w:val="both"/>
        <w:textAlignment w:val="baseline"/>
        <w:rPr>
          <w:rFonts w:ascii="Arial Narrow" w:hAnsi="Arial Narrow"/>
        </w:rPr>
      </w:pPr>
      <w:r w:rsidRPr="004F1740">
        <w:rPr>
          <w:rFonts w:ascii="Arial Narrow" w:hAnsi="Arial Narrow"/>
        </w:rPr>
        <w:t>La finalidad de este Instituto es fomentar en el personal de las instituciones de seguridad pública, el desarrollo de actitudes y sólidos valores éticos, que permitan asumir de manera consciente y comprometida sus funciones y responsabilidades, como funcionarios públicos, con pleno respeto a los principios de actuación establecidos, basándose en los principios constitucionales de Legalidad, Eficiencia, Profesionalismo, Objetividad, Honradez y Respeto a los Derechos Humanos.</w:t>
      </w:r>
    </w:p>
    <w:p w:rsidR="009E3146" w:rsidRPr="004F1740" w:rsidRDefault="009E3146" w:rsidP="00B05673">
      <w:pPr>
        <w:autoSpaceDE w:val="0"/>
        <w:autoSpaceDN w:val="0"/>
        <w:adjustRightInd w:val="0"/>
        <w:jc w:val="both"/>
        <w:rPr>
          <w:rFonts w:ascii="Arial Narrow" w:eastAsia="Calibri" w:hAnsi="Arial Narrow" w:cs="Arial"/>
          <w:b/>
          <w:bCs/>
          <w:color w:val="000000"/>
          <w:lang w:val="es-MX" w:eastAsia="en-US"/>
        </w:rPr>
      </w:pPr>
    </w:p>
    <w:p w:rsidR="00A55C2A" w:rsidRDefault="00A55C2A" w:rsidP="00B05673">
      <w:pPr>
        <w:autoSpaceDE w:val="0"/>
        <w:autoSpaceDN w:val="0"/>
        <w:adjustRightInd w:val="0"/>
        <w:jc w:val="both"/>
        <w:rPr>
          <w:rFonts w:ascii="Arial Narrow" w:eastAsia="Calibri" w:hAnsi="Arial Narrow" w:cs="Arial"/>
          <w:b/>
          <w:bCs/>
          <w:color w:val="000000"/>
          <w:lang w:val="es-MX" w:eastAsia="en-US"/>
        </w:rPr>
      </w:pPr>
    </w:p>
    <w:p w:rsidR="0028381D" w:rsidRDefault="0028381D" w:rsidP="00B05673">
      <w:pPr>
        <w:autoSpaceDE w:val="0"/>
        <w:autoSpaceDN w:val="0"/>
        <w:adjustRightInd w:val="0"/>
        <w:jc w:val="both"/>
        <w:rPr>
          <w:rFonts w:ascii="Arial Narrow" w:eastAsia="Calibri" w:hAnsi="Arial Narrow" w:cs="Arial"/>
          <w:b/>
          <w:bCs/>
          <w:color w:val="000000"/>
          <w:lang w:val="es-MX" w:eastAsia="en-US"/>
        </w:rPr>
      </w:pPr>
    </w:p>
    <w:p w:rsidR="002A75C9" w:rsidRPr="004F1740" w:rsidRDefault="002A75C9" w:rsidP="00B05673">
      <w:pPr>
        <w:autoSpaceDE w:val="0"/>
        <w:autoSpaceDN w:val="0"/>
        <w:adjustRightInd w:val="0"/>
        <w:jc w:val="both"/>
        <w:rPr>
          <w:rFonts w:ascii="Arial Narrow" w:eastAsia="Calibri" w:hAnsi="Arial Narrow" w:cs="Arial"/>
          <w:b/>
          <w:bCs/>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b/>
          <w:bCs/>
          <w:color w:val="000000"/>
          <w:lang w:val="es-MX" w:eastAsia="en-US"/>
        </w:rPr>
      </w:pPr>
      <w:r w:rsidRPr="004F1740">
        <w:rPr>
          <w:rFonts w:ascii="Arial Narrow" w:eastAsia="Calibri" w:hAnsi="Arial Narrow" w:cs="Arial"/>
          <w:b/>
          <w:bCs/>
          <w:color w:val="000000"/>
          <w:lang w:val="es-MX" w:eastAsia="en-US"/>
        </w:rPr>
        <w:lastRenderedPageBreak/>
        <w:t>Postulados básicos de contabilidad gubernamental</w:t>
      </w:r>
    </w:p>
    <w:p w:rsidR="00F638DB" w:rsidRPr="004F1740" w:rsidRDefault="00F638DB" w:rsidP="00B05673">
      <w:pPr>
        <w:autoSpaceDE w:val="0"/>
        <w:autoSpaceDN w:val="0"/>
        <w:adjustRightInd w:val="0"/>
        <w:jc w:val="both"/>
        <w:rPr>
          <w:rFonts w:ascii="Arial Narrow" w:eastAsia="Calibri" w:hAnsi="Arial Narrow" w:cs="Arial"/>
          <w:b/>
          <w:bCs/>
          <w:color w:val="000000"/>
          <w:lang w:val="es-MX" w:eastAsia="en-US"/>
        </w:rPr>
      </w:pPr>
    </w:p>
    <w:p w:rsidR="00B67B4D"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t>Sustancia económica</w:t>
      </w:r>
      <w:r w:rsidRPr="004F1740">
        <w:rPr>
          <w:rFonts w:ascii="Arial Narrow" w:eastAsia="Calibri" w:hAnsi="Arial Narrow" w:cs="Arial"/>
          <w:color w:val="000000"/>
          <w:lang w:val="es-MX" w:eastAsia="en-US"/>
        </w:rPr>
        <w:t xml:space="preserve">.- El </w:t>
      </w:r>
      <w:r w:rsidR="00C6267B" w:rsidRPr="004F1740">
        <w:rPr>
          <w:rStyle w:val="nfasis"/>
          <w:rFonts w:ascii="Arial Narrow" w:hAnsi="Arial Narrow" w:cs="Arial"/>
          <w:bCs/>
          <w:i w:val="0"/>
          <w:iCs w:val="0"/>
          <w:shd w:val="clear" w:color="auto" w:fill="FFFFFF"/>
        </w:rPr>
        <w:t>Instituto Estatal de Estudios Superiores en Seguridad y Profesionalización Policial</w:t>
      </w:r>
      <w:r w:rsidR="00C6267B" w:rsidRPr="004F1740">
        <w:rPr>
          <w:rStyle w:val="apple-converted-space"/>
          <w:rFonts w:ascii="Arial Narrow" w:hAnsi="Arial Narrow"/>
          <w:shd w:val="clear" w:color="auto" w:fill="FFFFFF"/>
        </w:rPr>
        <w:t> </w:t>
      </w:r>
      <w:r w:rsidR="00C6267B" w:rsidRPr="004F1740">
        <w:rPr>
          <w:rFonts w:ascii="Arial Narrow" w:hAnsi="Arial Narrow" w:cs="Arial"/>
          <w:shd w:val="clear" w:color="auto" w:fill="FFFFFF"/>
        </w:rPr>
        <w:t>del Estado de Michoacán</w:t>
      </w:r>
      <w:r w:rsidRPr="004F1740">
        <w:rPr>
          <w:rFonts w:ascii="Arial Narrow" w:eastAsia="Calibri" w:hAnsi="Arial Narrow" w:cs="Arial"/>
          <w:color w:val="000000"/>
          <w:lang w:val="es-MX" w:eastAsia="en-US"/>
        </w:rPr>
        <w:t xml:space="preserve">, tiene como objeto </w:t>
      </w:r>
      <w:r w:rsidR="009B1156" w:rsidRPr="004F1740">
        <w:rPr>
          <w:rFonts w:ascii="Arial Narrow" w:hAnsi="Arial Narrow"/>
        </w:rPr>
        <w:t xml:space="preserve"> promover la profesionalización de los integrantes de las instituciones policiales en el Estado de Michoacán, impulsando la carrera policial a niveles de estudios superiores universitarios, de </w:t>
      </w:r>
      <w:r w:rsidRPr="004F1740">
        <w:rPr>
          <w:rFonts w:ascii="Arial Narrow" w:eastAsia="Calibri" w:hAnsi="Arial Narrow" w:cs="Arial"/>
          <w:color w:val="000000"/>
          <w:lang w:val="es-MX" w:eastAsia="en-US"/>
        </w:rPr>
        <w:t xml:space="preserve">acuerdo con el </w:t>
      </w:r>
      <w:r w:rsidR="009B1156" w:rsidRPr="004F1740">
        <w:rPr>
          <w:rFonts w:ascii="Arial Narrow" w:eastAsia="Calibri" w:hAnsi="Arial Narrow" w:cs="Arial"/>
          <w:color w:val="000000"/>
          <w:lang w:val="es-MX" w:eastAsia="en-US"/>
        </w:rPr>
        <w:t xml:space="preserve">artículo 2º del </w:t>
      </w:r>
      <w:r w:rsidR="00C6267B" w:rsidRPr="004F1740">
        <w:rPr>
          <w:rFonts w:ascii="Arial Narrow" w:eastAsia="Calibri" w:hAnsi="Arial Narrow" w:cs="Arial"/>
          <w:color w:val="000000"/>
          <w:lang w:val="es-MX" w:eastAsia="en-US"/>
        </w:rPr>
        <w:t>Decreto de creación</w:t>
      </w:r>
      <w:r w:rsidRPr="004F1740">
        <w:rPr>
          <w:rFonts w:ascii="Arial Narrow" w:eastAsia="Calibri" w:hAnsi="Arial Narrow" w:cs="Arial"/>
          <w:color w:val="000000"/>
          <w:lang w:val="es-MX" w:eastAsia="en-US"/>
        </w:rPr>
        <w:t>,  así como realizar las actividades necesarias para tal efecto. Bajo ese contexto, se reconocen contablemente las transacciones, transformaciones internas y otros eventos que afectan económicamente a</w:t>
      </w:r>
      <w:r w:rsidR="00B67B4D" w:rsidRPr="004F1740">
        <w:rPr>
          <w:rFonts w:ascii="Arial Narrow" w:eastAsia="Calibri" w:hAnsi="Arial Narrow" w:cs="Arial"/>
          <w:color w:val="000000"/>
          <w:lang w:val="es-MX" w:eastAsia="en-US"/>
        </w:rPr>
        <w:t>l ente público.</w:t>
      </w: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t>Ente público</w:t>
      </w:r>
      <w:r w:rsidRPr="004F1740">
        <w:rPr>
          <w:rFonts w:ascii="Arial Narrow" w:eastAsia="Calibri" w:hAnsi="Arial Narrow" w:cs="Arial"/>
          <w:color w:val="000000"/>
          <w:lang w:val="es-MX" w:eastAsia="en-US"/>
        </w:rPr>
        <w:t xml:space="preserve">.- </w:t>
      </w:r>
      <w:r w:rsidR="00B67B4D" w:rsidRPr="004F1740">
        <w:rPr>
          <w:rFonts w:ascii="Arial Narrow" w:eastAsia="Calibri" w:hAnsi="Arial Narrow" w:cs="Arial"/>
          <w:color w:val="000000"/>
          <w:lang w:val="es-MX" w:eastAsia="en-US"/>
        </w:rPr>
        <w:t xml:space="preserve">El </w:t>
      </w:r>
      <w:r w:rsidR="00B67B4D" w:rsidRPr="004F1740">
        <w:rPr>
          <w:rStyle w:val="nfasis"/>
          <w:rFonts w:ascii="Arial Narrow" w:hAnsi="Arial Narrow" w:cs="Arial"/>
          <w:bCs/>
          <w:i w:val="0"/>
          <w:iCs w:val="0"/>
          <w:shd w:val="clear" w:color="auto" w:fill="FFFFFF"/>
        </w:rPr>
        <w:t>Instituto Estatal de Estudios Superiores en Seguridad y Profesionalización Policial</w:t>
      </w:r>
      <w:r w:rsidR="00B67B4D" w:rsidRPr="004F1740">
        <w:rPr>
          <w:rStyle w:val="apple-converted-space"/>
          <w:rFonts w:ascii="Arial Narrow" w:hAnsi="Arial Narrow"/>
          <w:shd w:val="clear" w:color="auto" w:fill="FFFFFF"/>
        </w:rPr>
        <w:t> </w:t>
      </w:r>
      <w:r w:rsidR="00B67B4D" w:rsidRPr="004F1740">
        <w:rPr>
          <w:rFonts w:ascii="Arial Narrow" w:hAnsi="Arial Narrow" w:cs="Arial"/>
          <w:shd w:val="clear" w:color="auto" w:fill="FFFFFF"/>
        </w:rPr>
        <w:t>del Estado de Michoacán</w:t>
      </w:r>
      <w:r w:rsidRPr="004F1740">
        <w:rPr>
          <w:rFonts w:ascii="Arial Narrow" w:eastAsia="Calibri" w:hAnsi="Arial Narrow" w:cs="Arial"/>
          <w:color w:val="000000"/>
          <w:lang w:val="es-MX" w:eastAsia="en-US"/>
        </w:rPr>
        <w:t xml:space="preserve">, </w:t>
      </w:r>
      <w:r w:rsidR="00B67B4D" w:rsidRPr="004F1740">
        <w:rPr>
          <w:rFonts w:ascii="Arial Narrow" w:eastAsia="Calibri" w:hAnsi="Arial Narrow" w:cs="Arial"/>
          <w:color w:val="000000"/>
          <w:lang w:val="es-MX" w:eastAsia="en-US"/>
        </w:rPr>
        <w:t xml:space="preserve">es un organismo </w:t>
      </w:r>
      <w:r w:rsidR="00B67B4D" w:rsidRPr="004F1740">
        <w:rPr>
          <w:rFonts w:ascii="Arial Narrow" w:hAnsi="Arial Narrow"/>
        </w:rPr>
        <w:t xml:space="preserve">público descentralizado de la Administración Pública Estatal, sectorizado a la Secretaría de Seguridad Pública, </w:t>
      </w:r>
      <w:r w:rsidRPr="004F1740">
        <w:rPr>
          <w:rFonts w:ascii="Arial Narrow" w:eastAsia="Calibri" w:hAnsi="Arial Narrow" w:cs="Arial"/>
          <w:color w:val="000000"/>
          <w:lang w:val="es-MX" w:eastAsia="en-US"/>
        </w:rPr>
        <w:t xml:space="preserve"> de acuerdo con  lo dispuesto  en la Constitución Política de los Estados Unidos Mexicanos, la Constitución Política del Estado de Michoacán y</w:t>
      </w:r>
      <w:r w:rsidR="00B67B4D" w:rsidRPr="004F1740">
        <w:rPr>
          <w:rFonts w:ascii="Arial Narrow" w:eastAsia="Calibri" w:hAnsi="Arial Narrow" w:cs="Arial"/>
          <w:color w:val="000000"/>
          <w:lang w:val="es-MX" w:eastAsia="en-US"/>
        </w:rPr>
        <w:t xml:space="preserve">  su decreto de creación</w:t>
      </w:r>
      <w:r w:rsidRPr="004F1740">
        <w:rPr>
          <w:rFonts w:ascii="Arial Narrow" w:eastAsia="Calibri" w:hAnsi="Arial Narrow" w:cs="Arial"/>
          <w:color w:val="000000"/>
          <w:lang w:val="es-MX" w:eastAsia="en-US"/>
        </w:rPr>
        <w:t>.</w:t>
      </w: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t>Existencia Permanente</w:t>
      </w:r>
      <w:r w:rsidRPr="004F1740">
        <w:rPr>
          <w:rFonts w:ascii="Arial Narrow" w:eastAsia="Calibri" w:hAnsi="Arial Narrow" w:cs="Arial"/>
          <w:color w:val="000000"/>
          <w:lang w:val="es-MX" w:eastAsia="en-US"/>
        </w:rPr>
        <w:t xml:space="preserve">.- </w:t>
      </w:r>
      <w:r w:rsidR="00B67B4D" w:rsidRPr="004F1740">
        <w:rPr>
          <w:rFonts w:ascii="Arial Narrow" w:eastAsia="Calibri" w:hAnsi="Arial Narrow" w:cs="Arial"/>
          <w:color w:val="000000"/>
          <w:lang w:val="es-MX" w:eastAsia="en-US"/>
        </w:rPr>
        <w:t>El</w:t>
      </w:r>
      <w:r w:rsidR="00907CBF" w:rsidRPr="004F1740">
        <w:rPr>
          <w:rFonts w:ascii="Arial Narrow" w:eastAsia="Calibri" w:hAnsi="Arial Narrow" w:cs="Arial"/>
          <w:color w:val="000000"/>
          <w:lang w:val="es-MX" w:eastAsia="en-US"/>
        </w:rPr>
        <w:t xml:space="preserve"> </w:t>
      </w:r>
      <w:r w:rsidR="00B67B4D" w:rsidRPr="004F1740">
        <w:rPr>
          <w:rStyle w:val="nfasis"/>
          <w:rFonts w:ascii="Arial Narrow" w:hAnsi="Arial Narrow" w:cs="Arial"/>
          <w:bCs/>
          <w:i w:val="0"/>
          <w:iCs w:val="0"/>
          <w:shd w:val="clear" w:color="auto" w:fill="FFFFFF"/>
        </w:rPr>
        <w:t>Instituto Estatal de Estudios Superiores en Seguridad y Profesionalización Policial</w:t>
      </w:r>
      <w:r w:rsidR="00B67B4D" w:rsidRPr="004F1740">
        <w:rPr>
          <w:rStyle w:val="apple-converted-space"/>
          <w:rFonts w:ascii="Arial Narrow" w:hAnsi="Arial Narrow"/>
          <w:shd w:val="clear" w:color="auto" w:fill="FFFFFF"/>
        </w:rPr>
        <w:t> </w:t>
      </w:r>
      <w:r w:rsidR="00B67B4D" w:rsidRPr="004F1740">
        <w:rPr>
          <w:rFonts w:ascii="Arial Narrow" w:hAnsi="Arial Narrow" w:cs="Arial"/>
          <w:shd w:val="clear" w:color="auto" w:fill="FFFFFF"/>
        </w:rPr>
        <w:t>del Estado de Michoacán</w:t>
      </w:r>
      <w:r w:rsidR="005E4D96">
        <w:rPr>
          <w:rFonts w:ascii="Arial Narrow" w:hAnsi="Arial Narrow" w:cs="Arial"/>
          <w:shd w:val="clear" w:color="auto" w:fill="FFFFFF"/>
        </w:rPr>
        <w:t xml:space="preserve"> </w:t>
      </w:r>
      <w:r w:rsidRPr="004F1740">
        <w:rPr>
          <w:rFonts w:ascii="Arial Narrow" w:eastAsia="Calibri" w:hAnsi="Arial Narrow" w:cs="Arial"/>
          <w:color w:val="000000"/>
          <w:lang w:val="es-MX" w:eastAsia="en-US"/>
        </w:rPr>
        <w:t>tiene vida permanente, salvo modificación posterior a la Constitución Política del Estado de Michoacán y</w:t>
      </w:r>
      <w:r w:rsidR="00FD17CC" w:rsidRPr="004F1740">
        <w:rPr>
          <w:rFonts w:ascii="Arial Narrow" w:eastAsia="Calibri" w:hAnsi="Arial Narrow" w:cs="Arial"/>
          <w:color w:val="000000"/>
          <w:lang w:val="es-MX" w:eastAsia="en-US"/>
        </w:rPr>
        <w:t xml:space="preserve"> </w:t>
      </w:r>
      <w:r w:rsidR="009B1156" w:rsidRPr="004F1740">
        <w:rPr>
          <w:rFonts w:ascii="Arial Narrow" w:eastAsia="Calibri" w:hAnsi="Arial Narrow" w:cs="Arial"/>
          <w:color w:val="000000"/>
          <w:lang w:val="es-MX" w:eastAsia="en-US"/>
        </w:rPr>
        <w:t>al decreto de creación</w:t>
      </w:r>
      <w:r w:rsidRPr="004F1740">
        <w:rPr>
          <w:rFonts w:ascii="Arial Narrow" w:eastAsia="Calibri" w:hAnsi="Arial Narrow" w:cs="Arial"/>
          <w:color w:val="000000"/>
          <w:lang w:val="es-MX" w:eastAsia="en-US"/>
        </w:rPr>
        <w:t>.</w:t>
      </w: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t>Revelación suficiente</w:t>
      </w:r>
      <w:r w:rsidRPr="004F1740">
        <w:rPr>
          <w:rFonts w:ascii="Arial Narrow" w:eastAsia="Calibri" w:hAnsi="Arial Narrow" w:cs="Arial"/>
          <w:color w:val="000000"/>
          <w:lang w:val="es-MX" w:eastAsia="en-US"/>
        </w:rPr>
        <w:t xml:space="preserve">.- Los </w:t>
      </w:r>
      <w:r w:rsidR="005E4D96">
        <w:rPr>
          <w:rFonts w:ascii="Arial Narrow" w:eastAsia="Calibri" w:hAnsi="Arial Narrow" w:cs="Arial"/>
          <w:color w:val="000000"/>
          <w:lang w:val="es-MX" w:eastAsia="en-US"/>
        </w:rPr>
        <w:t>E</w:t>
      </w:r>
      <w:r w:rsidRPr="004F1740">
        <w:rPr>
          <w:rFonts w:ascii="Arial Narrow" w:eastAsia="Calibri" w:hAnsi="Arial Narrow" w:cs="Arial"/>
          <w:color w:val="000000"/>
          <w:lang w:val="es-MX" w:eastAsia="en-US"/>
        </w:rPr>
        <w:t>stados</w:t>
      </w:r>
      <w:r w:rsidR="005E4D96">
        <w:rPr>
          <w:rFonts w:ascii="Arial Narrow" w:eastAsia="Calibri" w:hAnsi="Arial Narrow" w:cs="Arial"/>
          <w:color w:val="000000"/>
          <w:lang w:val="es-MX" w:eastAsia="en-US"/>
        </w:rPr>
        <w:t xml:space="preserve"> Financieros</w:t>
      </w:r>
      <w:r w:rsidRPr="004F1740">
        <w:rPr>
          <w:rFonts w:ascii="Arial Narrow" w:eastAsia="Calibri" w:hAnsi="Arial Narrow" w:cs="Arial"/>
          <w:color w:val="000000"/>
          <w:lang w:val="es-MX" w:eastAsia="en-US"/>
        </w:rPr>
        <w:t xml:space="preserve"> muestran amplia y claramente la situación financiera y </w:t>
      </w:r>
      <w:r w:rsidR="001C4991">
        <w:rPr>
          <w:rFonts w:ascii="Arial Narrow" w:eastAsia="Calibri" w:hAnsi="Arial Narrow" w:cs="Arial"/>
          <w:color w:val="000000"/>
          <w:lang w:val="es-MX" w:eastAsia="en-US"/>
        </w:rPr>
        <w:t>el</w:t>
      </w:r>
      <w:r w:rsidRPr="004F1740">
        <w:rPr>
          <w:rFonts w:ascii="Arial Narrow" w:eastAsia="Calibri" w:hAnsi="Arial Narrow" w:cs="Arial"/>
          <w:color w:val="000000"/>
          <w:lang w:val="es-MX" w:eastAsia="en-US"/>
        </w:rPr>
        <w:t xml:space="preserve"> resultado </w:t>
      </w:r>
      <w:r w:rsidR="005E4D96">
        <w:rPr>
          <w:rFonts w:ascii="Arial Narrow" w:eastAsia="Calibri" w:hAnsi="Arial Narrow" w:cs="Arial"/>
          <w:color w:val="000000"/>
          <w:lang w:val="es-MX" w:eastAsia="en-US"/>
        </w:rPr>
        <w:t>d</w:t>
      </w:r>
      <w:r w:rsidR="009B1156" w:rsidRPr="004F1740">
        <w:rPr>
          <w:rFonts w:ascii="Arial Narrow" w:eastAsia="Calibri" w:hAnsi="Arial Narrow" w:cs="Arial"/>
          <w:color w:val="000000"/>
          <w:lang w:val="es-MX" w:eastAsia="en-US"/>
        </w:rPr>
        <w:t xml:space="preserve">el  </w:t>
      </w:r>
      <w:r w:rsidR="009B1156" w:rsidRPr="004F1740">
        <w:rPr>
          <w:rStyle w:val="nfasis"/>
          <w:rFonts w:ascii="Arial Narrow" w:hAnsi="Arial Narrow" w:cs="Arial"/>
          <w:bCs/>
          <w:i w:val="0"/>
          <w:iCs w:val="0"/>
          <w:shd w:val="clear" w:color="auto" w:fill="FFFFFF"/>
        </w:rPr>
        <w:t>Instituto Estatal de Estudios Superiores en Seguridad y Profesionalización Policial</w:t>
      </w:r>
      <w:r w:rsidR="009B1156" w:rsidRPr="004F1740">
        <w:rPr>
          <w:rStyle w:val="apple-converted-space"/>
          <w:rFonts w:ascii="Arial Narrow" w:hAnsi="Arial Narrow"/>
          <w:shd w:val="clear" w:color="auto" w:fill="FFFFFF"/>
        </w:rPr>
        <w:t> </w:t>
      </w:r>
      <w:r w:rsidR="009B1156" w:rsidRPr="004F1740">
        <w:rPr>
          <w:rFonts w:ascii="Arial Narrow" w:hAnsi="Arial Narrow" w:cs="Arial"/>
          <w:shd w:val="clear" w:color="auto" w:fill="FFFFFF"/>
        </w:rPr>
        <w:t>del Estado de Michoacán</w:t>
      </w:r>
      <w:r w:rsidRPr="004F1740">
        <w:rPr>
          <w:rFonts w:ascii="Arial Narrow" w:eastAsia="Calibri" w:hAnsi="Arial Narrow" w:cs="Arial"/>
          <w:color w:val="000000"/>
          <w:lang w:val="es-MX" w:eastAsia="en-US"/>
        </w:rPr>
        <w:t>. En este apartado se revelan estados financieros y sus notas respectivas, precisando que los informes presupuestales se presentan en el apartado  determinado para ello.</w:t>
      </w: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t>Importancia relativa</w:t>
      </w:r>
      <w:r w:rsidRPr="004F1740">
        <w:rPr>
          <w:rFonts w:ascii="Arial Narrow" w:eastAsia="Calibri" w:hAnsi="Arial Narrow" w:cs="Arial"/>
          <w:color w:val="000000"/>
          <w:lang w:val="es-MX" w:eastAsia="en-US"/>
        </w:rPr>
        <w:t>.- La información muestra los aspectos importantes de la entidad que fueron reconocidos contablemente, con el propósito de evitar la presentación errónea que afecte la percepción de los usuarios en relación con la rendición de cuentas, la fiscalización y la toma de decisiones.</w:t>
      </w:r>
    </w:p>
    <w:p w:rsidR="00F638DB" w:rsidRPr="004F1740" w:rsidRDefault="00F638DB" w:rsidP="00B05673">
      <w:pPr>
        <w:autoSpaceDE w:val="0"/>
        <w:autoSpaceDN w:val="0"/>
        <w:adjustRightInd w:val="0"/>
        <w:jc w:val="both"/>
        <w:rPr>
          <w:rFonts w:ascii="Arial Narrow" w:eastAsia="Calibri" w:hAnsi="Arial Narrow" w:cs="Arial"/>
          <w:b/>
          <w:bCs/>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t>Registro e integración presupuestaria</w:t>
      </w:r>
      <w:r w:rsidRPr="004F1740">
        <w:rPr>
          <w:rFonts w:ascii="Arial Narrow" w:eastAsia="Calibri" w:hAnsi="Arial Narrow" w:cs="Arial"/>
          <w:color w:val="000000"/>
          <w:lang w:val="es-MX" w:eastAsia="en-US"/>
        </w:rPr>
        <w:t>.- El registro presupuestario es realizado a través de cuentas de orden en términos del</w:t>
      </w:r>
      <w:r w:rsidR="009B1156" w:rsidRPr="004F1740">
        <w:rPr>
          <w:rFonts w:ascii="Arial Narrow" w:eastAsia="Calibri" w:hAnsi="Arial Narrow" w:cs="Arial"/>
          <w:color w:val="000000"/>
          <w:lang w:val="es-MX" w:eastAsia="en-US"/>
        </w:rPr>
        <w:t xml:space="preserve"> presupuesto de ingresos </w:t>
      </w:r>
      <w:r w:rsidRPr="004F1740">
        <w:rPr>
          <w:rFonts w:ascii="Arial Narrow" w:eastAsia="Calibri" w:hAnsi="Arial Narrow" w:cs="Arial"/>
          <w:color w:val="000000"/>
          <w:lang w:val="es-MX" w:eastAsia="en-US"/>
        </w:rPr>
        <w:t xml:space="preserve"> y </w:t>
      </w:r>
      <w:r w:rsidR="009B1156" w:rsidRPr="004F1740">
        <w:rPr>
          <w:rFonts w:ascii="Arial Narrow" w:eastAsia="Calibri" w:hAnsi="Arial Narrow" w:cs="Arial"/>
          <w:color w:val="000000"/>
          <w:lang w:val="es-MX" w:eastAsia="en-US"/>
        </w:rPr>
        <w:t xml:space="preserve">el </w:t>
      </w:r>
      <w:r w:rsidRPr="004F1740">
        <w:rPr>
          <w:rFonts w:ascii="Arial Narrow" w:eastAsia="Calibri" w:hAnsi="Arial Narrow" w:cs="Arial"/>
          <w:color w:val="000000"/>
          <w:lang w:val="es-MX" w:eastAsia="en-US"/>
        </w:rPr>
        <w:t>Decreto de Presupuesto de Egresos, considerando para tal efectos los distintos momentos aplicables. El registro de egresos considera las clasificaciones siguientes: Por función; Por tipo de gasto (Gasto corriente y de capital) y Clasificación por objeto del gasto, así mismo incluye la fuente de financiamiento.</w:t>
      </w:r>
    </w:p>
    <w:p w:rsidR="00F638DB" w:rsidRPr="004F1740" w:rsidRDefault="00F638DB" w:rsidP="00B05673">
      <w:pPr>
        <w:autoSpaceDE w:val="0"/>
        <w:autoSpaceDN w:val="0"/>
        <w:adjustRightInd w:val="0"/>
        <w:jc w:val="both"/>
        <w:rPr>
          <w:rFonts w:ascii="Arial Narrow" w:eastAsia="Calibri" w:hAnsi="Arial Narrow" w:cs="Arial"/>
          <w:b/>
          <w:bCs/>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t>Consolidación de la información financiera</w:t>
      </w:r>
      <w:r w:rsidRPr="004F1740">
        <w:rPr>
          <w:rFonts w:ascii="Arial Narrow" w:eastAsia="Calibri" w:hAnsi="Arial Narrow" w:cs="Arial"/>
          <w:color w:val="000000"/>
          <w:lang w:val="es-MX" w:eastAsia="en-US"/>
        </w:rPr>
        <w:t xml:space="preserve">.- </w:t>
      </w:r>
      <w:r w:rsidR="009B1156" w:rsidRPr="004F1740">
        <w:rPr>
          <w:rFonts w:ascii="Arial Narrow" w:eastAsia="Calibri" w:hAnsi="Arial Narrow" w:cs="Arial"/>
          <w:color w:val="000000"/>
          <w:lang w:val="es-MX" w:eastAsia="en-US"/>
        </w:rPr>
        <w:t xml:space="preserve">El  </w:t>
      </w:r>
      <w:r w:rsidR="009B1156" w:rsidRPr="004F1740">
        <w:rPr>
          <w:rStyle w:val="nfasis"/>
          <w:rFonts w:ascii="Arial Narrow" w:hAnsi="Arial Narrow" w:cs="Arial"/>
          <w:bCs/>
          <w:i w:val="0"/>
          <w:iCs w:val="0"/>
          <w:shd w:val="clear" w:color="auto" w:fill="FFFFFF"/>
        </w:rPr>
        <w:t>Instituto Estatal de Estudios Superiores en Seguridad y Profesionalización Policial</w:t>
      </w:r>
      <w:r w:rsidR="009B1156" w:rsidRPr="004F1740">
        <w:rPr>
          <w:rStyle w:val="apple-converted-space"/>
          <w:rFonts w:ascii="Arial Narrow" w:hAnsi="Arial Narrow"/>
          <w:shd w:val="clear" w:color="auto" w:fill="FFFFFF"/>
        </w:rPr>
        <w:t> </w:t>
      </w:r>
      <w:r w:rsidR="009B1156" w:rsidRPr="004F1740">
        <w:rPr>
          <w:rFonts w:ascii="Arial Narrow" w:hAnsi="Arial Narrow" w:cs="Arial"/>
          <w:shd w:val="clear" w:color="auto" w:fill="FFFFFF"/>
        </w:rPr>
        <w:t>del Estado de Michoacán</w:t>
      </w:r>
      <w:r w:rsidRPr="004F1740">
        <w:rPr>
          <w:rFonts w:ascii="Arial Narrow" w:eastAsia="Calibri" w:hAnsi="Arial Narrow" w:cs="Arial"/>
          <w:color w:val="000000"/>
          <w:lang w:val="es-MX" w:eastAsia="en-US"/>
        </w:rPr>
        <w:t>, no está constituid</w:t>
      </w:r>
      <w:r w:rsidR="009B1156" w:rsidRPr="004F1740">
        <w:rPr>
          <w:rFonts w:ascii="Arial Narrow" w:eastAsia="Calibri" w:hAnsi="Arial Narrow" w:cs="Arial"/>
          <w:color w:val="000000"/>
          <w:lang w:val="es-MX" w:eastAsia="en-US"/>
        </w:rPr>
        <w:t>o</w:t>
      </w:r>
      <w:r w:rsidRPr="004F1740">
        <w:rPr>
          <w:rFonts w:ascii="Arial Narrow" w:eastAsia="Calibri" w:hAnsi="Arial Narrow" w:cs="Arial"/>
          <w:color w:val="000000"/>
          <w:lang w:val="es-MX" w:eastAsia="en-US"/>
        </w:rPr>
        <w:t xml:space="preserve"> por diferentes entes, por ello es que no lle</w:t>
      </w:r>
      <w:r w:rsidR="00077170" w:rsidRPr="004F1740">
        <w:rPr>
          <w:rFonts w:ascii="Arial Narrow" w:eastAsia="Calibri" w:hAnsi="Arial Narrow" w:cs="Arial"/>
          <w:color w:val="000000"/>
          <w:lang w:val="es-MX" w:eastAsia="en-US"/>
        </w:rPr>
        <w:t>va a cabo consolidación alguna.</w:t>
      </w:r>
    </w:p>
    <w:p w:rsidR="00077170" w:rsidRPr="004F1740" w:rsidRDefault="00077170" w:rsidP="00B05673">
      <w:pPr>
        <w:autoSpaceDE w:val="0"/>
        <w:autoSpaceDN w:val="0"/>
        <w:adjustRightInd w:val="0"/>
        <w:jc w:val="both"/>
        <w:rPr>
          <w:rFonts w:ascii="Arial Narrow" w:eastAsia="Calibri" w:hAnsi="Arial Narrow" w:cs="Arial"/>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t>Devengo contable</w:t>
      </w:r>
      <w:r w:rsidRPr="004F1740">
        <w:rPr>
          <w:rFonts w:ascii="Arial Narrow" w:eastAsia="Calibri" w:hAnsi="Arial Narrow" w:cs="Arial"/>
          <w:color w:val="000000"/>
          <w:lang w:val="es-MX" w:eastAsia="en-US"/>
        </w:rPr>
        <w:t xml:space="preserve">.- Los registros </w:t>
      </w:r>
      <w:r w:rsidR="009B1156" w:rsidRPr="004F1740">
        <w:rPr>
          <w:rFonts w:ascii="Arial Narrow" w:eastAsia="Calibri" w:hAnsi="Arial Narrow" w:cs="Arial"/>
          <w:color w:val="000000"/>
          <w:lang w:val="es-MX" w:eastAsia="en-US"/>
        </w:rPr>
        <w:t xml:space="preserve">contables del </w:t>
      </w:r>
      <w:r w:rsidR="009B1156" w:rsidRPr="004F1740">
        <w:rPr>
          <w:rStyle w:val="nfasis"/>
          <w:rFonts w:ascii="Arial Narrow" w:hAnsi="Arial Narrow" w:cs="Arial"/>
          <w:bCs/>
          <w:i w:val="0"/>
          <w:iCs w:val="0"/>
          <w:shd w:val="clear" w:color="auto" w:fill="FFFFFF"/>
        </w:rPr>
        <w:t>Instituto Estatal de Estudios Superiores en Seguridad y Profesionalización Policial</w:t>
      </w:r>
      <w:r w:rsidR="009B1156" w:rsidRPr="004F1740">
        <w:rPr>
          <w:rStyle w:val="apple-converted-space"/>
          <w:rFonts w:ascii="Arial Narrow" w:hAnsi="Arial Narrow"/>
          <w:shd w:val="clear" w:color="auto" w:fill="FFFFFF"/>
        </w:rPr>
        <w:t> </w:t>
      </w:r>
      <w:r w:rsidR="009B1156" w:rsidRPr="004F1740">
        <w:rPr>
          <w:rFonts w:ascii="Arial Narrow" w:hAnsi="Arial Narrow" w:cs="Arial"/>
          <w:shd w:val="clear" w:color="auto" w:fill="FFFFFF"/>
        </w:rPr>
        <w:t>del Estado de Michoacán</w:t>
      </w:r>
      <w:r w:rsidRPr="004F1740">
        <w:rPr>
          <w:rFonts w:ascii="Arial Narrow" w:eastAsia="Calibri" w:hAnsi="Arial Narrow" w:cs="Arial"/>
          <w:color w:val="000000"/>
          <w:lang w:val="es-MX" w:eastAsia="en-US"/>
        </w:rPr>
        <w:t xml:space="preserve">se llevan con base acumulativa. El ingreso devengado, es en el momento contable que se realiza cuando existe jurídicamente el derecho de cobro de ingresos. El gasto devengado, es el momento contable que refleja el reconocimiento de una  obligación de pago a favor de terceros por la recepción de conformidad de bienes, servicios y en su caso, obra contratados; independientemente de la fecha de pago. </w:t>
      </w: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 xml:space="preserve">La administración, se divide en periodos uniformes de un año calendario; para efectos de evaluación y seguimiento de la gestión financiera, así como de la emisión de estados financieros para fines específicos se presentan informes contables y presupuestales  por periodos mensuales y se </w:t>
      </w:r>
      <w:r w:rsidR="009B1156" w:rsidRPr="004F1740">
        <w:rPr>
          <w:rFonts w:ascii="Arial Narrow" w:eastAsia="Calibri" w:hAnsi="Arial Narrow" w:cs="Arial"/>
          <w:color w:val="000000"/>
          <w:lang w:val="es-MX" w:eastAsia="en-US"/>
        </w:rPr>
        <w:t xml:space="preserve">integran </w:t>
      </w:r>
      <w:r w:rsidRPr="004F1740">
        <w:rPr>
          <w:rFonts w:ascii="Arial Narrow" w:eastAsia="Calibri" w:hAnsi="Arial Narrow" w:cs="Arial"/>
          <w:color w:val="000000"/>
          <w:lang w:val="es-MX" w:eastAsia="en-US"/>
        </w:rPr>
        <w:t>en forma trimestral, sin que esto signifique la ejecución de un cierre, lo que se hace al termino del ejercicio fiscal.</w:t>
      </w:r>
    </w:p>
    <w:p w:rsidR="00B03E41" w:rsidRPr="004F1740" w:rsidRDefault="00B03E41" w:rsidP="00B05673">
      <w:pPr>
        <w:autoSpaceDE w:val="0"/>
        <w:autoSpaceDN w:val="0"/>
        <w:adjustRightInd w:val="0"/>
        <w:jc w:val="both"/>
        <w:rPr>
          <w:rFonts w:ascii="Arial Narrow" w:eastAsia="Calibri" w:hAnsi="Arial Narrow" w:cs="Arial"/>
          <w:b/>
          <w:bCs/>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lastRenderedPageBreak/>
        <w:t>Valuación</w:t>
      </w:r>
      <w:r w:rsidRPr="004F1740">
        <w:rPr>
          <w:rFonts w:ascii="Arial Narrow" w:eastAsia="Calibri" w:hAnsi="Arial Narrow" w:cs="Arial"/>
          <w:color w:val="000000"/>
          <w:lang w:val="es-MX" w:eastAsia="en-US"/>
        </w:rPr>
        <w:t>.- Los eventos económicos que afectan a</w:t>
      </w:r>
      <w:r w:rsidR="009B1156" w:rsidRPr="004F1740">
        <w:rPr>
          <w:rFonts w:ascii="Arial Narrow" w:eastAsia="Calibri" w:hAnsi="Arial Narrow" w:cs="Arial"/>
          <w:color w:val="000000"/>
          <w:lang w:val="es-MX" w:eastAsia="en-US"/>
        </w:rPr>
        <w:t>l</w:t>
      </w:r>
      <w:r w:rsidR="00907CBF" w:rsidRPr="004F1740">
        <w:rPr>
          <w:rFonts w:ascii="Arial Narrow" w:eastAsia="Calibri" w:hAnsi="Arial Narrow" w:cs="Arial"/>
          <w:color w:val="000000"/>
          <w:lang w:val="es-MX" w:eastAsia="en-US"/>
        </w:rPr>
        <w:t xml:space="preserve"> </w:t>
      </w:r>
      <w:r w:rsidR="009B1156" w:rsidRPr="004F1740">
        <w:rPr>
          <w:rStyle w:val="nfasis"/>
          <w:rFonts w:ascii="Arial Narrow" w:hAnsi="Arial Narrow" w:cs="Arial"/>
          <w:bCs/>
          <w:i w:val="0"/>
          <w:iCs w:val="0"/>
          <w:shd w:val="clear" w:color="auto" w:fill="FFFFFF"/>
        </w:rPr>
        <w:t>Instituto Estatal de Estudios Superiores en Seguridad y Profesionalización Policial</w:t>
      </w:r>
      <w:r w:rsidR="009B1156" w:rsidRPr="004F1740">
        <w:rPr>
          <w:rStyle w:val="apple-converted-space"/>
          <w:rFonts w:ascii="Arial Narrow" w:hAnsi="Arial Narrow"/>
          <w:shd w:val="clear" w:color="auto" w:fill="FFFFFF"/>
        </w:rPr>
        <w:t> </w:t>
      </w:r>
      <w:r w:rsidR="009B1156" w:rsidRPr="004F1740">
        <w:rPr>
          <w:rFonts w:ascii="Arial Narrow" w:hAnsi="Arial Narrow" w:cs="Arial"/>
          <w:shd w:val="clear" w:color="auto" w:fill="FFFFFF"/>
        </w:rPr>
        <w:t>del Estado de Michoacán</w:t>
      </w:r>
      <w:r w:rsidRPr="004F1740">
        <w:rPr>
          <w:rFonts w:ascii="Arial Narrow" w:eastAsia="Calibri" w:hAnsi="Arial Narrow" w:cs="Arial"/>
          <w:color w:val="000000"/>
          <w:lang w:val="es-MX" w:eastAsia="en-US"/>
        </w:rPr>
        <w:t>, son cuantificados en términos monetarios y registrados al costo histórico (monto erogado) o al valor económico más objetivo, registrándose en moneda nacional.</w:t>
      </w:r>
    </w:p>
    <w:p w:rsidR="00F638DB" w:rsidRPr="004F1740" w:rsidRDefault="00F638DB" w:rsidP="00B05673">
      <w:pPr>
        <w:autoSpaceDE w:val="0"/>
        <w:autoSpaceDN w:val="0"/>
        <w:adjustRightInd w:val="0"/>
        <w:jc w:val="both"/>
        <w:rPr>
          <w:rFonts w:ascii="Arial Narrow" w:eastAsia="Calibri" w:hAnsi="Arial Narrow" w:cs="Arial"/>
          <w:b/>
          <w:bCs/>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t>Dualidad económica</w:t>
      </w:r>
      <w:r w:rsidRPr="004F1740">
        <w:rPr>
          <w:rFonts w:ascii="Arial Narrow" w:eastAsia="Calibri" w:hAnsi="Arial Narrow" w:cs="Arial"/>
          <w:color w:val="000000"/>
          <w:lang w:val="es-MX" w:eastAsia="en-US"/>
        </w:rPr>
        <w:t>.- En cada una de las operaciones económicas, los ingresos y egresos son registrados y referenciados con la fuente de los mismos.</w:t>
      </w:r>
    </w:p>
    <w:p w:rsidR="00F638DB" w:rsidRPr="004F1740" w:rsidRDefault="00F638DB" w:rsidP="00B05673">
      <w:pPr>
        <w:autoSpaceDE w:val="0"/>
        <w:autoSpaceDN w:val="0"/>
        <w:adjustRightInd w:val="0"/>
        <w:jc w:val="both"/>
        <w:rPr>
          <w:rFonts w:ascii="Arial Narrow" w:eastAsia="Calibri" w:hAnsi="Arial Narrow" w:cs="Arial"/>
          <w:b/>
          <w:bCs/>
          <w:color w:val="000000"/>
          <w:lang w:val="es-MX" w:eastAsia="en-US"/>
        </w:rPr>
      </w:pPr>
    </w:p>
    <w:p w:rsidR="00F638DB" w:rsidRPr="004F1740" w:rsidRDefault="00F638DB" w:rsidP="00B0567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b/>
          <w:bCs/>
          <w:color w:val="000000"/>
          <w:lang w:val="es-MX" w:eastAsia="en-US"/>
        </w:rPr>
        <w:t>Consistencia</w:t>
      </w:r>
      <w:r w:rsidRPr="004F1740">
        <w:rPr>
          <w:rFonts w:ascii="Arial Narrow" w:eastAsia="Calibri" w:hAnsi="Arial Narrow" w:cs="Arial"/>
          <w:color w:val="000000"/>
          <w:lang w:val="es-MX" w:eastAsia="en-US"/>
        </w:rPr>
        <w:t xml:space="preserve">.- El 31 de diciembre de 2008 fue publicada en el Diario Oficial de la Federación la Ley General de contabilidad Gubernamental, que tiene por objeto establecer los criterios generales que regirán la Contabilidad Gubernamental y la emisión de información financiera de los entes públicos, con el fin de lograr su adecuada armonización; por lo </w:t>
      </w:r>
      <w:r w:rsidR="002C62F3" w:rsidRPr="004F1740">
        <w:rPr>
          <w:rFonts w:ascii="Arial Narrow" w:eastAsia="Calibri" w:hAnsi="Arial Narrow" w:cs="Arial"/>
          <w:color w:val="000000"/>
          <w:lang w:val="es-MX" w:eastAsia="en-US"/>
        </w:rPr>
        <w:t>anterior, los</w:t>
      </w:r>
      <w:r w:rsidRPr="004F1740">
        <w:rPr>
          <w:rFonts w:ascii="Arial Narrow" w:eastAsia="Calibri" w:hAnsi="Arial Narrow" w:cs="Arial"/>
          <w:color w:val="000000"/>
          <w:lang w:val="es-MX" w:eastAsia="en-US"/>
        </w:rPr>
        <w:t xml:space="preserve"> Estados Financieros han sido realizados en apego a</w:t>
      </w:r>
      <w:r w:rsidR="00291F86" w:rsidRPr="004F1740">
        <w:rPr>
          <w:rFonts w:ascii="Arial Narrow" w:eastAsia="Calibri" w:hAnsi="Arial Narrow" w:cs="Arial"/>
          <w:color w:val="000000"/>
          <w:lang w:val="es-MX" w:eastAsia="en-US"/>
        </w:rPr>
        <w:t xml:space="preserve"> la normatividad en comento.</w:t>
      </w:r>
    </w:p>
    <w:p w:rsidR="00F638DB" w:rsidRPr="004F1740" w:rsidRDefault="00F638DB" w:rsidP="00B05673">
      <w:pPr>
        <w:spacing w:after="80" w:line="203" w:lineRule="exact"/>
        <w:ind w:firstLine="288"/>
        <w:jc w:val="both"/>
        <w:rPr>
          <w:rFonts w:ascii="Arial Narrow" w:hAnsi="Arial Narrow" w:cs="Arial"/>
          <w:b/>
          <w:lang w:val="es-MX"/>
        </w:rPr>
      </w:pPr>
    </w:p>
    <w:p w:rsidR="00591056" w:rsidRPr="004F1740" w:rsidRDefault="00591056" w:rsidP="00591056">
      <w:pPr>
        <w:pStyle w:val="Prrafodelista"/>
        <w:numPr>
          <w:ilvl w:val="0"/>
          <w:numId w:val="2"/>
        </w:numPr>
        <w:spacing w:after="80" w:line="203" w:lineRule="exact"/>
        <w:jc w:val="both"/>
        <w:rPr>
          <w:rFonts w:ascii="Arial Narrow" w:hAnsi="Arial Narrow" w:cs="Arial"/>
          <w:b/>
          <w:smallCaps/>
        </w:rPr>
      </w:pPr>
      <w:r w:rsidRPr="004F1740">
        <w:rPr>
          <w:rFonts w:ascii="Arial Narrow" w:hAnsi="Arial Narrow" w:cs="Arial"/>
          <w:b/>
          <w:smallCaps/>
        </w:rPr>
        <w:t>NOTAS AL ESTADO DE SITUACION FINANCIERA</w:t>
      </w:r>
    </w:p>
    <w:p w:rsidR="002F1938" w:rsidRPr="004F1740" w:rsidRDefault="002F1938" w:rsidP="00591056">
      <w:pPr>
        <w:spacing w:after="80" w:line="203" w:lineRule="exact"/>
        <w:jc w:val="both"/>
        <w:rPr>
          <w:rFonts w:ascii="Arial Narrow" w:hAnsi="Arial Narrow" w:cs="Arial"/>
          <w:b/>
          <w:smallCaps/>
        </w:rPr>
      </w:pPr>
    </w:p>
    <w:p w:rsidR="00713C91" w:rsidRPr="004F1740" w:rsidRDefault="00591056" w:rsidP="00591056">
      <w:pPr>
        <w:spacing w:after="80" w:line="203" w:lineRule="exact"/>
        <w:jc w:val="both"/>
        <w:rPr>
          <w:rFonts w:ascii="Arial Narrow" w:hAnsi="Arial Narrow" w:cs="Arial"/>
          <w:b/>
          <w:smallCaps/>
        </w:rPr>
      </w:pPr>
      <w:r w:rsidRPr="004F1740">
        <w:rPr>
          <w:rFonts w:ascii="Arial Narrow" w:hAnsi="Arial Narrow" w:cs="Arial"/>
          <w:b/>
          <w:smallCaps/>
        </w:rPr>
        <w:t>ACTIVO</w:t>
      </w:r>
    </w:p>
    <w:p w:rsidR="00591056" w:rsidRPr="004F1740" w:rsidRDefault="00591056" w:rsidP="00FD40C0">
      <w:pPr>
        <w:jc w:val="both"/>
        <w:rPr>
          <w:rFonts w:ascii="Arial Narrow" w:eastAsia="Calibri" w:hAnsi="Arial Narrow" w:cs="Arial"/>
          <w:sz w:val="22"/>
          <w:szCs w:val="22"/>
          <w:lang w:val="es-MX" w:eastAsia="en-US"/>
        </w:rPr>
      </w:pPr>
    </w:p>
    <w:p w:rsidR="0040390F" w:rsidRPr="004F1740" w:rsidRDefault="007C7583" w:rsidP="00FD40C0">
      <w:pPr>
        <w:jc w:val="both"/>
        <w:rPr>
          <w:rFonts w:ascii="Arial Narrow" w:hAnsi="Arial Narrow" w:cs="Microsoft Sans Serif"/>
          <w:b/>
          <w:bCs/>
          <w:color w:val="000000"/>
          <w:sz w:val="20"/>
          <w:szCs w:val="20"/>
          <w:u w:val="single"/>
          <w:lang w:val="es-MX" w:eastAsia="es-MX"/>
        </w:rPr>
      </w:pPr>
      <w:r w:rsidRPr="004F1740">
        <w:rPr>
          <w:rFonts w:ascii="Arial Narrow" w:eastAsia="Calibri" w:hAnsi="Arial Narrow" w:cs="Arial"/>
          <w:sz w:val="22"/>
          <w:szCs w:val="22"/>
          <w:lang w:val="es-MX" w:eastAsia="en-US"/>
        </w:rPr>
        <w:t xml:space="preserve">Activo: </w:t>
      </w:r>
      <w:r w:rsidR="00FD40C0" w:rsidRPr="004F1740">
        <w:rPr>
          <w:rFonts w:ascii="Arial Narrow" w:hAnsi="Arial Narrow" w:cs="Microsoft Sans Serif"/>
          <w:b/>
          <w:bCs/>
          <w:color w:val="000000"/>
          <w:sz w:val="20"/>
          <w:szCs w:val="20"/>
          <w:u w:val="single"/>
          <w:lang w:val="es-MX" w:eastAsia="es-MX"/>
        </w:rPr>
        <w:t>$</w:t>
      </w:r>
      <w:r w:rsidR="004839E6">
        <w:rPr>
          <w:rFonts w:ascii="Arial Narrow" w:hAnsi="Arial Narrow" w:cs="Microsoft Sans Serif"/>
          <w:b/>
          <w:bCs/>
          <w:color w:val="000000"/>
          <w:sz w:val="20"/>
          <w:szCs w:val="20"/>
          <w:u w:val="single"/>
          <w:lang w:val="es-MX" w:eastAsia="es-MX"/>
        </w:rPr>
        <w:t xml:space="preserve"> </w:t>
      </w:r>
      <w:r w:rsidR="005E1BE7">
        <w:rPr>
          <w:rFonts w:ascii="Arial Narrow" w:hAnsi="Arial Narrow" w:cs="Microsoft Sans Serif"/>
          <w:b/>
          <w:bCs/>
          <w:color w:val="000000"/>
          <w:sz w:val="20"/>
          <w:szCs w:val="20"/>
          <w:u w:val="single"/>
          <w:lang w:val="es-MX" w:eastAsia="es-MX"/>
        </w:rPr>
        <w:t>2</w:t>
      </w:r>
      <w:r w:rsidR="00DB1289">
        <w:rPr>
          <w:rFonts w:ascii="Arial Narrow" w:hAnsi="Arial Narrow" w:cs="Microsoft Sans Serif"/>
          <w:b/>
          <w:bCs/>
          <w:color w:val="000000"/>
          <w:sz w:val="20"/>
          <w:szCs w:val="20"/>
          <w:u w:val="single"/>
          <w:lang w:val="es-MX" w:eastAsia="es-MX"/>
        </w:rPr>
        <w:t>4</w:t>
      </w:r>
      <w:proofErr w:type="gramStart"/>
      <w:r w:rsidR="00DB1289">
        <w:rPr>
          <w:rFonts w:ascii="Arial Narrow" w:hAnsi="Arial Narrow" w:cs="Microsoft Sans Serif"/>
          <w:b/>
          <w:bCs/>
          <w:color w:val="000000"/>
          <w:sz w:val="20"/>
          <w:szCs w:val="20"/>
          <w:u w:val="single"/>
          <w:lang w:val="es-MX" w:eastAsia="es-MX"/>
        </w:rPr>
        <w:t>,686,950.00</w:t>
      </w:r>
      <w:proofErr w:type="gramEnd"/>
    </w:p>
    <w:p w:rsidR="00CC7C02" w:rsidRPr="004F1740" w:rsidRDefault="00CC7C02" w:rsidP="00FD40C0">
      <w:pPr>
        <w:jc w:val="both"/>
        <w:rPr>
          <w:rFonts w:ascii="Arial Narrow" w:hAnsi="Arial Narrow" w:cs="Microsoft Sans Serif"/>
          <w:bCs/>
          <w:color w:val="000000"/>
          <w:sz w:val="20"/>
          <w:szCs w:val="20"/>
          <w:u w:val="single"/>
          <w:lang w:val="es-MX" w:eastAsia="es-MX"/>
        </w:rPr>
      </w:pPr>
    </w:p>
    <w:p w:rsidR="001249AD" w:rsidRPr="004F1740" w:rsidRDefault="001249AD" w:rsidP="00FD40C0">
      <w:pPr>
        <w:jc w:val="both"/>
        <w:rPr>
          <w:rFonts w:ascii="Arial Narrow" w:hAnsi="Arial Narrow" w:cs="Microsoft Sans Serif"/>
          <w:bCs/>
          <w:color w:val="000000"/>
          <w:sz w:val="20"/>
          <w:szCs w:val="20"/>
          <w:u w:val="single"/>
          <w:lang w:val="es-MX" w:eastAsia="es-MX"/>
        </w:rPr>
      </w:pPr>
    </w:p>
    <w:p w:rsidR="0040390F" w:rsidRPr="004F1740" w:rsidRDefault="007C7583" w:rsidP="0048616A">
      <w:pPr>
        <w:jc w:val="both"/>
        <w:rPr>
          <w:rFonts w:ascii="Microsoft Sans Serif" w:hAnsi="Microsoft Sans Serif" w:cs="Microsoft Sans Serif"/>
          <w:b/>
          <w:color w:val="000000"/>
          <w:sz w:val="16"/>
          <w:szCs w:val="16"/>
          <w:u w:val="single"/>
          <w:lang w:val="es-MX" w:eastAsia="es-MX"/>
        </w:rPr>
      </w:pPr>
      <w:r w:rsidRPr="004F1740">
        <w:rPr>
          <w:rFonts w:ascii="Arial Narrow" w:eastAsia="Calibri" w:hAnsi="Arial Narrow" w:cs="Arial"/>
          <w:sz w:val="20"/>
          <w:szCs w:val="20"/>
          <w:lang w:val="es-MX" w:eastAsia="en-US"/>
        </w:rPr>
        <w:t>I.- Activo Circulante</w:t>
      </w:r>
      <w:r w:rsidR="00A12E63" w:rsidRPr="004F1740">
        <w:rPr>
          <w:rFonts w:ascii="Arial Narrow" w:eastAsia="Calibri" w:hAnsi="Arial Narrow" w:cs="Arial"/>
          <w:sz w:val="20"/>
          <w:szCs w:val="20"/>
          <w:u w:val="single"/>
          <w:lang w:val="es-MX" w:eastAsia="en-US"/>
        </w:rPr>
        <w:t>:</w:t>
      </w:r>
      <w:r w:rsidR="00A12E63" w:rsidRPr="004F1740">
        <w:rPr>
          <w:rFonts w:ascii="Arial Narrow" w:hAnsi="Arial Narrow" w:cs="Arial"/>
          <w:bCs/>
          <w:sz w:val="20"/>
          <w:szCs w:val="20"/>
          <w:u w:val="single"/>
          <w:lang w:val="es-MX" w:eastAsia="es-MX"/>
        </w:rPr>
        <w:t xml:space="preserve"> </w:t>
      </w:r>
      <w:r w:rsidR="00A12E63" w:rsidRPr="004F1740">
        <w:rPr>
          <w:rFonts w:ascii="Arial Narrow" w:hAnsi="Arial Narrow" w:cs="Arial"/>
          <w:b/>
          <w:bCs/>
          <w:sz w:val="20"/>
          <w:szCs w:val="20"/>
          <w:u w:val="single"/>
          <w:lang w:val="es-MX" w:eastAsia="es-MX"/>
        </w:rPr>
        <w:t>$</w:t>
      </w:r>
      <w:r w:rsidR="00A1696D">
        <w:rPr>
          <w:rFonts w:ascii="Arial Narrow" w:hAnsi="Arial Narrow" w:cs="Arial"/>
          <w:b/>
          <w:bCs/>
          <w:sz w:val="20"/>
          <w:szCs w:val="20"/>
          <w:u w:val="single"/>
          <w:lang w:val="es-MX" w:eastAsia="es-MX"/>
        </w:rPr>
        <w:t xml:space="preserve"> </w:t>
      </w:r>
      <w:r w:rsidR="00DB1289">
        <w:rPr>
          <w:rFonts w:ascii="Arial Narrow" w:hAnsi="Arial Narrow" w:cs="Arial"/>
          <w:b/>
          <w:bCs/>
          <w:sz w:val="20"/>
          <w:szCs w:val="20"/>
          <w:u w:val="single"/>
          <w:lang w:val="es-MX" w:eastAsia="es-MX"/>
        </w:rPr>
        <w:t>24</w:t>
      </w:r>
      <w:proofErr w:type="gramStart"/>
      <w:r w:rsidR="00DB1289">
        <w:rPr>
          <w:rFonts w:ascii="Arial Narrow" w:hAnsi="Arial Narrow" w:cs="Arial"/>
          <w:b/>
          <w:bCs/>
          <w:sz w:val="20"/>
          <w:szCs w:val="20"/>
          <w:u w:val="single"/>
          <w:lang w:val="es-MX" w:eastAsia="es-MX"/>
        </w:rPr>
        <w:t>,686</w:t>
      </w:r>
      <w:r w:rsidR="008A36E0">
        <w:rPr>
          <w:rFonts w:ascii="Arial Narrow" w:hAnsi="Arial Narrow" w:cs="Arial"/>
          <w:b/>
          <w:bCs/>
          <w:sz w:val="20"/>
          <w:szCs w:val="20"/>
          <w:u w:val="single"/>
          <w:lang w:val="es-MX" w:eastAsia="es-MX"/>
        </w:rPr>
        <w:t>,950.00</w:t>
      </w:r>
      <w:proofErr w:type="gramEnd"/>
    </w:p>
    <w:p w:rsidR="0084277E" w:rsidRPr="004F1740" w:rsidRDefault="0084277E" w:rsidP="0084277E">
      <w:pPr>
        <w:spacing w:after="200" w:line="276" w:lineRule="auto"/>
        <w:jc w:val="both"/>
        <w:rPr>
          <w:rFonts w:ascii="Arial Narrow" w:hAnsi="Arial Narrow" w:cs="Microsoft Sans Serif"/>
          <w:b/>
          <w:bCs/>
          <w:color w:val="000000"/>
          <w:sz w:val="14"/>
          <w:szCs w:val="14"/>
          <w:u w:val="single"/>
          <w:lang w:val="es-MX" w:eastAsia="es-MX"/>
        </w:rPr>
      </w:pPr>
    </w:p>
    <w:p w:rsidR="00CD0CFA" w:rsidRPr="004F1740" w:rsidRDefault="007C7583" w:rsidP="00A55C2A">
      <w:pPr>
        <w:jc w:val="both"/>
        <w:rPr>
          <w:rFonts w:ascii="Microsoft Sans Serif" w:hAnsi="Microsoft Sans Serif" w:cs="Microsoft Sans Serif"/>
          <w:b/>
          <w:color w:val="000000"/>
          <w:sz w:val="20"/>
          <w:szCs w:val="20"/>
          <w:u w:val="single"/>
          <w:lang w:val="es-MX" w:eastAsia="es-MX"/>
        </w:rPr>
      </w:pPr>
      <w:r w:rsidRPr="004F1740">
        <w:rPr>
          <w:rFonts w:ascii="Arial Narrow" w:eastAsia="Calibri" w:hAnsi="Arial Narrow" w:cs="Arial"/>
          <w:b/>
          <w:sz w:val="22"/>
          <w:szCs w:val="22"/>
          <w:u w:val="single"/>
          <w:lang w:val="es-MX" w:eastAsia="en-US"/>
        </w:rPr>
        <w:t>1.- Efectivo y equivalentes</w:t>
      </w:r>
      <w:r w:rsidRPr="004F1740">
        <w:rPr>
          <w:rFonts w:ascii="Arial Narrow" w:eastAsia="Calibri" w:hAnsi="Arial Narrow" w:cs="Arial"/>
          <w:sz w:val="22"/>
          <w:szCs w:val="22"/>
          <w:lang w:val="es-MX" w:eastAsia="en-US"/>
        </w:rPr>
        <w:t xml:space="preserve">: </w:t>
      </w:r>
      <w:r w:rsidR="00822435" w:rsidRPr="004F1740">
        <w:rPr>
          <w:rFonts w:ascii="Arial Narrow" w:hAnsi="Arial Narrow" w:cs="Arial"/>
          <w:b/>
          <w:bCs/>
          <w:i/>
          <w:iCs/>
          <w:color w:val="000000"/>
          <w:sz w:val="20"/>
          <w:szCs w:val="20"/>
          <w:u w:val="single"/>
          <w:lang w:val="es-MX" w:eastAsia="es-MX"/>
        </w:rPr>
        <w:t>$</w:t>
      </w:r>
      <w:r w:rsidR="00785346" w:rsidRPr="004F1740">
        <w:rPr>
          <w:rFonts w:ascii="Arial Narrow" w:hAnsi="Arial Narrow" w:cs="Arial"/>
          <w:b/>
          <w:bCs/>
          <w:i/>
          <w:iCs/>
          <w:color w:val="000000"/>
          <w:sz w:val="20"/>
          <w:szCs w:val="20"/>
          <w:u w:val="single"/>
          <w:lang w:val="es-MX" w:eastAsia="es-MX"/>
        </w:rPr>
        <w:t xml:space="preserve"> </w:t>
      </w:r>
      <w:r w:rsidR="008A36E0">
        <w:rPr>
          <w:rFonts w:ascii="Arial Narrow" w:hAnsi="Arial Narrow" w:cs="Arial"/>
          <w:b/>
          <w:bCs/>
          <w:i/>
          <w:iCs/>
          <w:color w:val="000000"/>
          <w:sz w:val="20"/>
          <w:szCs w:val="20"/>
          <w:u w:val="single"/>
          <w:lang w:val="es-MX" w:eastAsia="es-MX"/>
        </w:rPr>
        <w:t>153,190.92</w:t>
      </w:r>
    </w:p>
    <w:p w:rsidR="00AF1319" w:rsidRPr="004F1740" w:rsidRDefault="00AF1319" w:rsidP="00A55C2A">
      <w:pPr>
        <w:jc w:val="both"/>
        <w:rPr>
          <w:rFonts w:ascii="Microsoft Sans Serif" w:hAnsi="Microsoft Sans Serif" w:cs="Microsoft Sans Serif"/>
          <w:b/>
          <w:color w:val="000000"/>
          <w:sz w:val="18"/>
          <w:szCs w:val="18"/>
          <w:lang w:val="es-MX" w:eastAsia="es-MX"/>
        </w:rPr>
      </w:pPr>
    </w:p>
    <w:p w:rsidR="007C7583" w:rsidRPr="004F1740" w:rsidRDefault="007C7583" w:rsidP="007C7583">
      <w:pPr>
        <w:spacing w:after="200" w:line="276" w:lineRule="auto"/>
        <w:jc w:val="both"/>
        <w:rPr>
          <w:rFonts w:ascii="Arial Narrow" w:eastAsia="Calibri" w:hAnsi="Arial Narrow" w:cs="Arial"/>
          <w:sz w:val="22"/>
          <w:szCs w:val="22"/>
          <w:lang w:val="es-MX" w:eastAsia="en-US"/>
        </w:rPr>
      </w:pPr>
      <w:r w:rsidRPr="004F1740">
        <w:rPr>
          <w:rFonts w:ascii="Arial Narrow" w:eastAsia="Calibri" w:hAnsi="Arial Narrow" w:cs="Arial"/>
          <w:color w:val="000000"/>
          <w:sz w:val="22"/>
          <w:szCs w:val="22"/>
          <w:lang w:val="es-MX" w:eastAsia="en-US"/>
        </w:rPr>
        <w:t xml:space="preserve">Este rubro muestra los recursos  de fácil </w:t>
      </w:r>
      <w:r w:rsidRPr="004F1740">
        <w:rPr>
          <w:rFonts w:ascii="Arial Narrow" w:eastAsia="Calibri" w:hAnsi="Arial Narrow" w:cs="Arial"/>
          <w:sz w:val="22"/>
          <w:szCs w:val="22"/>
          <w:lang w:val="es-MX" w:eastAsia="en-US"/>
        </w:rPr>
        <w:t>convertibilidad.</w:t>
      </w:r>
    </w:p>
    <w:p w:rsidR="007C7583" w:rsidRPr="004F1740" w:rsidRDefault="007C7583" w:rsidP="007C7583">
      <w:pPr>
        <w:spacing w:after="200" w:line="276" w:lineRule="auto"/>
        <w:jc w:val="both"/>
        <w:rPr>
          <w:rFonts w:ascii="Arial Narrow" w:hAnsi="Arial Narrow" w:cs="Arial"/>
          <w:sz w:val="22"/>
          <w:szCs w:val="22"/>
          <w:lang w:val="es-MX" w:eastAsia="es-MX"/>
        </w:rPr>
      </w:pPr>
      <w:r w:rsidRPr="004F1740">
        <w:rPr>
          <w:rFonts w:ascii="Arial Narrow" w:eastAsia="Calibri" w:hAnsi="Arial Narrow" w:cs="Arial"/>
          <w:sz w:val="22"/>
          <w:szCs w:val="22"/>
          <w:lang w:val="es-MX" w:eastAsia="en-US"/>
        </w:rPr>
        <w:t xml:space="preserve">1.1 Efectivo.-  </w:t>
      </w:r>
      <w:r w:rsidRPr="004F1740">
        <w:rPr>
          <w:rFonts w:ascii="Arial Narrow" w:hAnsi="Arial Narrow" w:cs="Arial"/>
          <w:sz w:val="22"/>
          <w:szCs w:val="22"/>
          <w:lang w:val="es-MX" w:eastAsia="es-MX"/>
        </w:rPr>
        <w:t>$</w:t>
      </w:r>
      <w:r w:rsidR="006F6A5A" w:rsidRPr="004F1740">
        <w:rPr>
          <w:rFonts w:ascii="Arial Narrow" w:hAnsi="Arial Narrow" w:cs="Arial"/>
          <w:sz w:val="22"/>
          <w:szCs w:val="22"/>
          <w:lang w:val="es-MX" w:eastAsia="es-MX"/>
        </w:rPr>
        <w:t xml:space="preserve"> 00.00</w:t>
      </w:r>
    </w:p>
    <w:p w:rsidR="00187857" w:rsidRPr="004F1740" w:rsidRDefault="007C7583" w:rsidP="007C7583">
      <w:pPr>
        <w:spacing w:after="200" w:line="276" w:lineRule="auto"/>
        <w:jc w:val="both"/>
        <w:rPr>
          <w:rFonts w:ascii="Arial Narrow" w:eastAsia="Calibri" w:hAnsi="Arial Narrow" w:cs="Arial"/>
          <w:sz w:val="22"/>
          <w:szCs w:val="22"/>
          <w:lang w:val="es-MX" w:eastAsia="en-US"/>
        </w:rPr>
      </w:pPr>
      <w:r w:rsidRPr="004F1740">
        <w:rPr>
          <w:rFonts w:ascii="Arial Narrow" w:eastAsia="Calibri" w:hAnsi="Arial Narrow" w:cs="Arial"/>
          <w:sz w:val="22"/>
          <w:szCs w:val="22"/>
          <w:lang w:val="es-MX" w:eastAsia="en-US"/>
        </w:rPr>
        <w:t xml:space="preserve">Se integra con la cuenta de caja, como parte del activo circulante, su saldo es deudor </w:t>
      </w:r>
    </w:p>
    <w:p w:rsidR="007C7583" w:rsidRPr="004F1740" w:rsidRDefault="007C7583" w:rsidP="007C7583">
      <w:pPr>
        <w:spacing w:after="200" w:line="276" w:lineRule="auto"/>
        <w:jc w:val="both"/>
        <w:rPr>
          <w:rFonts w:ascii="Arial Narrow" w:hAnsi="Arial Narrow" w:cs="Arial"/>
          <w:b/>
          <w:color w:val="000000"/>
          <w:sz w:val="22"/>
          <w:szCs w:val="22"/>
          <w:u w:val="single"/>
          <w:lang w:val="es-MX" w:eastAsia="es-MX"/>
        </w:rPr>
      </w:pPr>
      <w:r w:rsidRPr="004F1740">
        <w:rPr>
          <w:rFonts w:ascii="Arial Narrow" w:eastAsia="Calibri" w:hAnsi="Arial Narrow" w:cs="Arial"/>
          <w:color w:val="000000"/>
          <w:sz w:val="22"/>
          <w:szCs w:val="22"/>
          <w:lang w:val="es-MX" w:eastAsia="en-US"/>
        </w:rPr>
        <w:t>1.2</w:t>
      </w:r>
      <w:r w:rsidR="00E537CE" w:rsidRPr="004F1740">
        <w:rPr>
          <w:rFonts w:ascii="Arial Narrow" w:eastAsia="Calibri" w:hAnsi="Arial Narrow" w:cs="Arial"/>
          <w:color w:val="000000"/>
          <w:sz w:val="22"/>
          <w:szCs w:val="22"/>
          <w:lang w:val="es-MX" w:eastAsia="en-US"/>
        </w:rPr>
        <w:t xml:space="preserve"> </w:t>
      </w:r>
      <w:r w:rsidRPr="004F1740">
        <w:rPr>
          <w:rFonts w:ascii="Arial Narrow" w:eastAsia="Calibri" w:hAnsi="Arial Narrow" w:cs="Arial"/>
          <w:bCs/>
          <w:color w:val="000000"/>
          <w:sz w:val="22"/>
          <w:szCs w:val="22"/>
          <w:lang w:val="es-MX" w:eastAsia="en-US"/>
        </w:rPr>
        <w:t>Bancos</w:t>
      </w:r>
      <w:r w:rsidR="00E537CE" w:rsidRPr="004F1740">
        <w:rPr>
          <w:rFonts w:ascii="Arial Narrow" w:eastAsia="Calibri" w:hAnsi="Arial Narrow" w:cs="Arial"/>
          <w:bCs/>
          <w:color w:val="000000"/>
          <w:sz w:val="22"/>
          <w:szCs w:val="22"/>
          <w:lang w:val="es-MX" w:eastAsia="en-US"/>
        </w:rPr>
        <w:t xml:space="preserve"> </w:t>
      </w:r>
      <w:r w:rsidR="0048616A" w:rsidRPr="004F1740">
        <w:rPr>
          <w:rFonts w:ascii="Arial Narrow" w:hAnsi="Arial Narrow" w:cs="Arial"/>
          <w:b/>
          <w:sz w:val="22"/>
          <w:szCs w:val="22"/>
          <w:u w:val="single"/>
          <w:lang w:val="es-MX" w:eastAsia="es-MX"/>
        </w:rPr>
        <w:t>$</w:t>
      </w:r>
      <w:r w:rsidR="008A36E0">
        <w:rPr>
          <w:rFonts w:ascii="Arial Narrow" w:hAnsi="Arial Narrow" w:cs="Arial"/>
          <w:b/>
          <w:sz w:val="22"/>
          <w:szCs w:val="22"/>
          <w:u w:val="single"/>
          <w:lang w:val="es-MX" w:eastAsia="es-MX"/>
        </w:rPr>
        <w:t xml:space="preserve"> 153,190.92</w:t>
      </w:r>
    </w:p>
    <w:p w:rsidR="007C7583" w:rsidRDefault="007C7583" w:rsidP="007C7583">
      <w:pPr>
        <w:autoSpaceDE w:val="0"/>
        <w:autoSpaceDN w:val="0"/>
        <w:adjustRightInd w:val="0"/>
        <w:jc w:val="both"/>
        <w:rPr>
          <w:rFonts w:ascii="Arial Narrow" w:eastAsia="Calibri" w:hAnsi="Arial Narrow" w:cs="Arial"/>
          <w:color w:val="000000"/>
          <w:sz w:val="22"/>
          <w:szCs w:val="22"/>
          <w:lang w:val="es-MX" w:eastAsia="en-US"/>
        </w:rPr>
      </w:pPr>
      <w:r w:rsidRPr="004F1740">
        <w:rPr>
          <w:rFonts w:ascii="Arial Narrow" w:eastAsia="Calibri" w:hAnsi="Arial Narrow" w:cs="Arial"/>
          <w:color w:val="000000"/>
          <w:sz w:val="22"/>
          <w:szCs w:val="22"/>
          <w:lang w:val="es-MX" w:eastAsia="en-US"/>
        </w:rPr>
        <w:t xml:space="preserve">Con el propósito de administrar los recursos financieros de acuerdo a la fuente de financiamiento,  </w:t>
      </w:r>
      <w:r w:rsidRPr="004F1740">
        <w:rPr>
          <w:rFonts w:ascii="Arial Narrow" w:eastAsia="Calibri" w:hAnsi="Arial Narrow" w:cs="Arial"/>
          <w:sz w:val="22"/>
          <w:szCs w:val="22"/>
          <w:lang w:val="es-MX" w:eastAsia="en-US"/>
        </w:rPr>
        <w:t>recursos propios</w:t>
      </w:r>
      <w:r w:rsidR="00187857" w:rsidRPr="004F1740">
        <w:rPr>
          <w:rFonts w:ascii="Arial Narrow" w:eastAsia="Calibri" w:hAnsi="Arial Narrow" w:cs="Arial"/>
          <w:sz w:val="22"/>
          <w:szCs w:val="22"/>
          <w:lang w:val="es-MX" w:eastAsia="en-US"/>
        </w:rPr>
        <w:t xml:space="preserve"> y las aportaciones presupuestales del Gobierno del </w:t>
      </w:r>
      <w:r w:rsidR="002C62F3" w:rsidRPr="004F1740">
        <w:rPr>
          <w:rFonts w:ascii="Arial Narrow" w:eastAsia="Calibri" w:hAnsi="Arial Narrow" w:cs="Arial"/>
          <w:sz w:val="22"/>
          <w:szCs w:val="22"/>
          <w:lang w:val="es-MX" w:eastAsia="en-US"/>
        </w:rPr>
        <w:t>Estado,</w:t>
      </w:r>
      <w:r w:rsidR="002C62F3" w:rsidRPr="004F1740">
        <w:rPr>
          <w:rFonts w:ascii="Arial Narrow" w:eastAsia="Calibri" w:hAnsi="Arial Narrow" w:cs="Arial"/>
          <w:color w:val="000000"/>
          <w:sz w:val="22"/>
          <w:szCs w:val="22"/>
          <w:lang w:val="es-MX" w:eastAsia="en-US"/>
        </w:rPr>
        <w:t xml:space="preserve"> se</w:t>
      </w:r>
      <w:r w:rsidRPr="004F1740">
        <w:rPr>
          <w:rFonts w:ascii="Arial Narrow" w:eastAsia="Calibri" w:hAnsi="Arial Narrow" w:cs="Arial"/>
          <w:color w:val="000000"/>
          <w:sz w:val="22"/>
          <w:szCs w:val="22"/>
          <w:lang w:val="es-MX" w:eastAsia="en-US"/>
        </w:rPr>
        <w:t xml:space="preserve"> tienen </w:t>
      </w:r>
      <w:r w:rsidR="001C27DB" w:rsidRPr="004F1740">
        <w:rPr>
          <w:rFonts w:ascii="Arial Narrow" w:eastAsia="Calibri" w:hAnsi="Arial Narrow" w:cs="Arial"/>
          <w:color w:val="000000"/>
          <w:sz w:val="22"/>
          <w:szCs w:val="22"/>
          <w:lang w:val="es-MX" w:eastAsia="en-US"/>
        </w:rPr>
        <w:t>1</w:t>
      </w:r>
      <w:r w:rsidR="000E29CC" w:rsidRPr="004F1740">
        <w:rPr>
          <w:rFonts w:ascii="Arial Narrow" w:eastAsia="Calibri" w:hAnsi="Arial Narrow" w:cs="Arial"/>
          <w:color w:val="000000"/>
          <w:sz w:val="22"/>
          <w:szCs w:val="22"/>
          <w:lang w:val="es-MX" w:eastAsia="en-US"/>
        </w:rPr>
        <w:t>4</w:t>
      </w:r>
      <w:r w:rsidRPr="004F1740">
        <w:rPr>
          <w:rFonts w:ascii="Arial Narrow" w:eastAsia="Calibri" w:hAnsi="Arial Narrow" w:cs="Arial"/>
          <w:color w:val="000000"/>
          <w:sz w:val="22"/>
          <w:szCs w:val="22"/>
          <w:lang w:val="es-MX" w:eastAsia="en-US"/>
        </w:rPr>
        <w:t xml:space="preserve"> cuentas bancarias necesarias para tal efecto, integrándose los saldos respectivos de la manera siguiente:</w:t>
      </w:r>
    </w:p>
    <w:p w:rsidR="008216EB" w:rsidRPr="004F1740" w:rsidRDefault="008216EB" w:rsidP="007C7583">
      <w:pPr>
        <w:autoSpaceDE w:val="0"/>
        <w:autoSpaceDN w:val="0"/>
        <w:adjustRightInd w:val="0"/>
        <w:jc w:val="both"/>
        <w:rPr>
          <w:rFonts w:ascii="Arial Narrow" w:eastAsia="Calibri" w:hAnsi="Arial Narrow" w:cs="Arial"/>
          <w:color w:val="000000"/>
          <w:sz w:val="22"/>
          <w:szCs w:val="22"/>
          <w:lang w:val="es-MX" w:eastAsia="en-US"/>
        </w:rPr>
      </w:pPr>
    </w:p>
    <w:tbl>
      <w:tblPr>
        <w:tblStyle w:val="Tablaconcuadrcula"/>
        <w:tblW w:w="0" w:type="auto"/>
        <w:tblInd w:w="988" w:type="dxa"/>
        <w:tblLook w:val="04A0" w:firstRow="1" w:lastRow="0" w:firstColumn="1" w:lastColumn="0" w:noHBand="0" w:noVBand="1"/>
      </w:tblPr>
      <w:tblGrid>
        <w:gridCol w:w="2942"/>
        <w:gridCol w:w="2943"/>
        <w:gridCol w:w="2943"/>
      </w:tblGrid>
      <w:tr w:rsidR="002A7225" w:rsidRPr="004F1740" w:rsidTr="008216EB">
        <w:tc>
          <w:tcPr>
            <w:tcW w:w="2942" w:type="dxa"/>
          </w:tcPr>
          <w:p w:rsidR="002A7225" w:rsidRPr="004F1740" w:rsidRDefault="002A7225" w:rsidP="002A7225">
            <w:pPr>
              <w:autoSpaceDE w:val="0"/>
              <w:autoSpaceDN w:val="0"/>
              <w:adjustRightInd w:val="0"/>
              <w:jc w:val="center"/>
              <w:rPr>
                <w:rFonts w:ascii="Arial Narrow" w:eastAsia="Calibri" w:hAnsi="Arial Narrow" w:cs="Arial"/>
                <w:b/>
                <w:color w:val="000000"/>
                <w:lang w:val="es-MX" w:eastAsia="en-US"/>
              </w:rPr>
            </w:pPr>
            <w:r w:rsidRPr="004F1740">
              <w:rPr>
                <w:rFonts w:ascii="Arial Narrow" w:eastAsia="Calibri" w:hAnsi="Arial Narrow" w:cs="Arial"/>
                <w:b/>
                <w:color w:val="000000"/>
                <w:lang w:val="es-MX" w:eastAsia="en-US"/>
              </w:rPr>
              <w:t>CUENTA</w:t>
            </w:r>
          </w:p>
        </w:tc>
        <w:tc>
          <w:tcPr>
            <w:tcW w:w="2943" w:type="dxa"/>
          </w:tcPr>
          <w:p w:rsidR="002A7225" w:rsidRPr="004F1740" w:rsidRDefault="002A7225" w:rsidP="002A7225">
            <w:pPr>
              <w:autoSpaceDE w:val="0"/>
              <w:autoSpaceDN w:val="0"/>
              <w:adjustRightInd w:val="0"/>
              <w:jc w:val="center"/>
              <w:rPr>
                <w:rFonts w:ascii="Arial Narrow" w:eastAsia="Calibri" w:hAnsi="Arial Narrow" w:cs="Arial"/>
                <w:b/>
                <w:color w:val="000000"/>
                <w:lang w:val="es-MX" w:eastAsia="en-US"/>
              </w:rPr>
            </w:pPr>
            <w:r w:rsidRPr="004F1740">
              <w:rPr>
                <w:rFonts w:ascii="Arial Narrow" w:eastAsia="Calibri" w:hAnsi="Arial Narrow" w:cs="Arial"/>
                <w:b/>
                <w:color w:val="000000"/>
                <w:lang w:val="es-MX" w:eastAsia="en-US"/>
              </w:rPr>
              <w:t>NOMBRE DE LA CUENTA</w:t>
            </w:r>
          </w:p>
        </w:tc>
        <w:tc>
          <w:tcPr>
            <w:tcW w:w="2943" w:type="dxa"/>
          </w:tcPr>
          <w:p w:rsidR="002A7225" w:rsidRPr="004F1740" w:rsidRDefault="002A7225" w:rsidP="002A7225">
            <w:pPr>
              <w:autoSpaceDE w:val="0"/>
              <w:autoSpaceDN w:val="0"/>
              <w:adjustRightInd w:val="0"/>
              <w:jc w:val="center"/>
              <w:rPr>
                <w:rFonts w:ascii="Arial Narrow" w:eastAsia="Calibri" w:hAnsi="Arial Narrow" w:cs="Arial"/>
                <w:b/>
                <w:color w:val="000000"/>
                <w:lang w:val="es-MX" w:eastAsia="en-US"/>
              </w:rPr>
            </w:pPr>
            <w:r w:rsidRPr="004F1740">
              <w:rPr>
                <w:rFonts w:ascii="Arial Narrow" w:eastAsia="Calibri" w:hAnsi="Arial Narrow" w:cs="Arial"/>
                <w:b/>
                <w:color w:val="000000"/>
                <w:lang w:val="es-MX" w:eastAsia="en-US"/>
              </w:rPr>
              <w:t>SALDOS</w:t>
            </w:r>
          </w:p>
        </w:tc>
      </w:tr>
      <w:tr w:rsidR="002A7225" w:rsidRPr="004F1740" w:rsidTr="008216EB">
        <w:tc>
          <w:tcPr>
            <w:tcW w:w="2942" w:type="dxa"/>
          </w:tcPr>
          <w:p w:rsidR="002A7225" w:rsidRPr="004F1740" w:rsidRDefault="00BF0BCC"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1113-01-001</w:t>
            </w:r>
          </w:p>
        </w:tc>
        <w:tc>
          <w:tcPr>
            <w:tcW w:w="2943" w:type="dxa"/>
          </w:tcPr>
          <w:p w:rsidR="002A7225" w:rsidRPr="004F1740" w:rsidRDefault="002A7225" w:rsidP="007C758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Cta. 0138158240101</w:t>
            </w:r>
          </w:p>
        </w:tc>
        <w:tc>
          <w:tcPr>
            <w:tcW w:w="2943" w:type="dxa"/>
          </w:tcPr>
          <w:p w:rsidR="004668BA" w:rsidRPr="004F1740" w:rsidRDefault="00CC7647" w:rsidP="00CC7647">
            <w:pPr>
              <w:autoSpaceDE w:val="0"/>
              <w:autoSpaceDN w:val="0"/>
              <w:adjustRightInd w:val="0"/>
              <w:jc w:val="right"/>
              <w:rPr>
                <w:rFonts w:ascii="Arial Narrow" w:eastAsia="Calibri" w:hAnsi="Arial Narrow" w:cs="Arial"/>
                <w:color w:val="000000"/>
                <w:lang w:val="es-MX" w:eastAsia="en-US"/>
              </w:rPr>
            </w:pPr>
            <w:r>
              <w:rPr>
                <w:rFonts w:ascii="Arial Narrow" w:eastAsia="Calibri" w:hAnsi="Arial Narrow" w:cs="Arial"/>
                <w:color w:val="000000"/>
                <w:lang w:val="es-MX" w:eastAsia="en-US"/>
              </w:rPr>
              <w:t xml:space="preserve">               $ 0.41</w:t>
            </w:r>
          </w:p>
        </w:tc>
      </w:tr>
      <w:tr w:rsidR="002A7225" w:rsidRPr="004F1740" w:rsidTr="008216EB">
        <w:tc>
          <w:tcPr>
            <w:tcW w:w="2942" w:type="dxa"/>
          </w:tcPr>
          <w:p w:rsidR="002A7225" w:rsidRPr="004F1740" w:rsidRDefault="00BF0BCC"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1113-01-002</w:t>
            </w:r>
          </w:p>
        </w:tc>
        <w:tc>
          <w:tcPr>
            <w:tcW w:w="2943" w:type="dxa"/>
          </w:tcPr>
          <w:p w:rsidR="002A7225" w:rsidRPr="004F1740" w:rsidRDefault="002A7225" w:rsidP="007C758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Cta. 0099041030201</w:t>
            </w:r>
          </w:p>
        </w:tc>
        <w:tc>
          <w:tcPr>
            <w:tcW w:w="2943" w:type="dxa"/>
          </w:tcPr>
          <w:p w:rsidR="001C48AA" w:rsidRPr="004F1740" w:rsidRDefault="00D874EA" w:rsidP="004668BA">
            <w:pPr>
              <w:autoSpaceDE w:val="0"/>
              <w:autoSpaceDN w:val="0"/>
              <w:adjustRightInd w:val="0"/>
              <w:jc w:val="right"/>
              <w:rPr>
                <w:sz w:val="13"/>
              </w:rPr>
            </w:pPr>
            <w:r w:rsidRPr="004F1740">
              <w:rPr>
                <w:rFonts w:ascii="Arial Narrow" w:eastAsia="Calibri" w:hAnsi="Arial Narrow" w:cs="Arial"/>
                <w:color w:val="000000"/>
                <w:lang w:val="es-MX" w:eastAsia="en-US"/>
              </w:rPr>
              <w:t>$</w:t>
            </w:r>
            <w:r w:rsidR="00785346" w:rsidRPr="004F1740">
              <w:rPr>
                <w:rFonts w:ascii="Arial Narrow" w:eastAsia="Calibri" w:hAnsi="Arial Narrow" w:cs="Arial"/>
                <w:color w:val="000000"/>
                <w:lang w:val="es-MX" w:eastAsia="en-US"/>
              </w:rPr>
              <w:t>32,30</w:t>
            </w:r>
            <w:r w:rsidR="004668BA">
              <w:rPr>
                <w:rFonts w:ascii="Arial Narrow" w:eastAsia="Calibri" w:hAnsi="Arial Narrow" w:cs="Arial"/>
                <w:color w:val="000000"/>
                <w:lang w:val="es-MX" w:eastAsia="en-US"/>
              </w:rPr>
              <w:t>1</w:t>
            </w:r>
            <w:r w:rsidR="00785346" w:rsidRPr="004F1740">
              <w:rPr>
                <w:rFonts w:ascii="Arial Narrow" w:eastAsia="Calibri" w:hAnsi="Arial Narrow" w:cs="Arial"/>
                <w:color w:val="000000"/>
                <w:lang w:val="es-MX" w:eastAsia="en-US"/>
              </w:rPr>
              <w:t>.54</w:t>
            </w:r>
          </w:p>
        </w:tc>
      </w:tr>
      <w:tr w:rsidR="002A7225" w:rsidRPr="004F1740" w:rsidTr="008216EB">
        <w:tc>
          <w:tcPr>
            <w:tcW w:w="2942" w:type="dxa"/>
          </w:tcPr>
          <w:p w:rsidR="002A7225" w:rsidRPr="004F1740" w:rsidRDefault="00BF0BCC"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1113-02-001</w:t>
            </w:r>
          </w:p>
        </w:tc>
        <w:tc>
          <w:tcPr>
            <w:tcW w:w="2943" w:type="dxa"/>
          </w:tcPr>
          <w:p w:rsidR="002A7225" w:rsidRPr="004F1740" w:rsidRDefault="002A7225" w:rsidP="007C758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Cta. 00110596752</w:t>
            </w:r>
          </w:p>
        </w:tc>
        <w:tc>
          <w:tcPr>
            <w:tcW w:w="2943" w:type="dxa"/>
          </w:tcPr>
          <w:p w:rsidR="002A7225" w:rsidRPr="004F1740" w:rsidRDefault="001C48AA" w:rsidP="0095708B">
            <w:pPr>
              <w:autoSpaceDE w:val="0"/>
              <w:autoSpaceDN w:val="0"/>
              <w:adjustRightInd w:val="0"/>
              <w:jc w:val="right"/>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 xml:space="preserve">                </w:t>
            </w:r>
            <w:r w:rsidR="00D874EA" w:rsidRPr="004F1740">
              <w:rPr>
                <w:rFonts w:ascii="Arial Narrow" w:eastAsia="Calibri" w:hAnsi="Arial Narrow" w:cs="Arial"/>
                <w:color w:val="000000"/>
                <w:lang w:val="es-MX" w:eastAsia="en-US"/>
              </w:rPr>
              <w:t>$</w:t>
            </w:r>
            <w:r w:rsidR="00CC7647">
              <w:rPr>
                <w:rFonts w:ascii="Arial Narrow" w:eastAsia="Calibri" w:hAnsi="Arial Narrow" w:cs="Arial"/>
                <w:color w:val="000000"/>
                <w:lang w:val="es-MX" w:eastAsia="en-US"/>
              </w:rPr>
              <w:t xml:space="preserve">  </w:t>
            </w:r>
            <w:r w:rsidR="0095708B">
              <w:rPr>
                <w:rFonts w:ascii="Arial Narrow" w:eastAsia="Calibri" w:hAnsi="Arial Narrow" w:cs="Arial"/>
                <w:color w:val="000000"/>
                <w:lang w:val="es-MX" w:eastAsia="en-US"/>
              </w:rPr>
              <w:t>1.09</w:t>
            </w:r>
          </w:p>
        </w:tc>
      </w:tr>
      <w:tr w:rsidR="00274855" w:rsidRPr="004F1740" w:rsidTr="008216EB">
        <w:tc>
          <w:tcPr>
            <w:tcW w:w="2942" w:type="dxa"/>
          </w:tcPr>
          <w:p w:rsidR="00274855" w:rsidRPr="004F1740" w:rsidRDefault="00BF0BCC"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1113-02-002</w:t>
            </w:r>
          </w:p>
        </w:tc>
        <w:tc>
          <w:tcPr>
            <w:tcW w:w="2943" w:type="dxa"/>
          </w:tcPr>
          <w:p w:rsidR="00274855" w:rsidRPr="004F1740" w:rsidRDefault="00274855" w:rsidP="007C758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Cta. 0110806722</w:t>
            </w:r>
          </w:p>
        </w:tc>
        <w:tc>
          <w:tcPr>
            <w:tcW w:w="2943" w:type="dxa"/>
          </w:tcPr>
          <w:p w:rsidR="00274855" w:rsidRPr="004F1740" w:rsidRDefault="00D874EA" w:rsidP="005E1170">
            <w:pPr>
              <w:autoSpaceDE w:val="0"/>
              <w:autoSpaceDN w:val="0"/>
              <w:adjustRightInd w:val="0"/>
              <w:jc w:val="right"/>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w:t>
            </w:r>
            <w:r w:rsidR="00E365DE" w:rsidRPr="004F1740">
              <w:rPr>
                <w:rFonts w:ascii="Arial Narrow" w:eastAsia="Calibri" w:hAnsi="Arial Narrow" w:cs="Arial"/>
                <w:color w:val="000000"/>
                <w:lang w:val="es-MX" w:eastAsia="en-US"/>
              </w:rPr>
              <w:t>0</w:t>
            </w:r>
            <w:r w:rsidRPr="004F1740">
              <w:rPr>
                <w:rFonts w:ascii="Arial Narrow" w:eastAsia="Calibri" w:hAnsi="Arial Narrow" w:cs="Arial"/>
                <w:color w:val="000000"/>
                <w:lang w:val="es-MX" w:eastAsia="en-US"/>
              </w:rPr>
              <w:t>.55</w:t>
            </w:r>
          </w:p>
        </w:tc>
      </w:tr>
      <w:tr w:rsidR="00B03E41" w:rsidRPr="004F1740" w:rsidTr="008216EB">
        <w:tc>
          <w:tcPr>
            <w:tcW w:w="2942" w:type="dxa"/>
          </w:tcPr>
          <w:p w:rsidR="00B03E41" w:rsidRPr="004F1740" w:rsidRDefault="00BF0BCC"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1113-02-003</w:t>
            </w:r>
          </w:p>
        </w:tc>
        <w:tc>
          <w:tcPr>
            <w:tcW w:w="2943" w:type="dxa"/>
          </w:tcPr>
          <w:p w:rsidR="00B03E41" w:rsidRPr="004F1740" w:rsidRDefault="00B03E41" w:rsidP="007C758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Cta. 0111523708</w:t>
            </w:r>
          </w:p>
        </w:tc>
        <w:tc>
          <w:tcPr>
            <w:tcW w:w="2943" w:type="dxa"/>
          </w:tcPr>
          <w:p w:rsidR="00B03E41" w:rsidRPr="004F1740" w:rsidRDefault="00D874EA" w:rsidP="008A36E0">
            <w:pPr>
              <w:autoSpaceDE w:val="0"/>
              <w:autoSpaceDN w:val="0"/>
              <w:adjustRightInd w:val="0"/>
              <w:jc w:val="right"/>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$710.</w:t>
            </w:r>
            <w:r w:rsidR="001A1D7F">
              <w:rPr>
                <w:rFonts w:ascii="Arial Narrow" w:eastAsia="Calibri" w:hAnsi="Arial Narrow" w:cs="Arial"/>
                <w:color w:val="000000"/>
                <w:lang w:val="es-MX" w:eastAsia="en-US"/>
              </w:rPr>
              <w:t>2</w:t>
            </w:r>
            <w:r w:rsidR="008A36E0">
              <w:rPr>
                <w:rFonts w:ascii="Arial Narrow" w:eastAsia="Calibri" w:hAnsi="Arial Narrow" w:cs="Arial"/>
                <w:color w:val="000000"/>
                <w:lang w:val="es-MX" w:eastAsia="en-US"/>
              </w:rPr>
              <w:t>7</w:t>
            </w:r>
          </w:p>
        </w:tc>
      </w:tr>
      <w:tr w:rsidR="00BF0BCC" w:rsidRPr="004F1740" w:rsidTr="008216EB">
        <w:tc>
          <w:tcPr>
            <w:tcW w:w="2942" w:type="dxa"/>
          </w:tcPr>
          <w:p w:rsidR="00BF0BCC" w:rsidRPr="004F1740" w:rsidRDefault="00BF0BCC"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1113-02-004</w:t>
            </w:r>
          </w:p>
        </w:tc>
        <w:tc>
          <w:tcPr>
            <w:tcW w:w="2943" w:type="dxa"/>
          </w:tcPr>
          <w:p w:rsidR="00BF0BCC" w:rsidRPr="004F1740" w:rsidRDefault="007773C4" w:rsidP="007C758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Cta. 0111520873</w:t>
            </w:r>
          </w:p>
        </w:tc>
        <w:tc>
          <w:tcPr>
            <w:tcW w:w="2943" w:type="dxa"/>
          </w:tcPr>
          <w:p w:rsidR="00BF0BCC" w:rsidRPr="004F1740" w:rsidRDefault="00D874EA" w:rsidP="005E1170">
            <w:pPr>
              <w:autoSpaceDE w:val="0"/>
              <w:autoSpaceDN w:val="0"/>
              <w:adjustRightInd w:val="0"/>
              <w:jc w:val="right"/>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$15,787.37</w:t>
            </w:r>
          </w:p>
        </w:tc>
      </w:tr>
      <w:tr w:rsidR="00B641A4" w:rsidRPr="004F1740" w:rsidTr="008216EB">
        <w:tc>
          <w:tcPr>
            <w:tcW w:w="2942" w:type="dxa"/>
          </w:tcPr>
          <w:p w:rsidR="00B641A4" w:rsidRPr="004F1740" w:rsidRDefault="00B641A4"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1113-02-006</w:t>
            </w:r>
          </w:p>
        </w:tc>
        <w:tc>
          <w:tcPr>
            <w:tcW w:w="2943" w:type="dxa"/>
          </w:tcPr>
          <w:p w:rsidR="00B641A4" w:rsidRPr="004F1740" w:rsidRDefault="00B641A4" w:rsidP="007C758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Cta.0112793180</w:t>
            </w:r>
          </w:p>
        </w:tc>
        <w:tc>
          <w:tcPr>
            <w:tcW w:w="2943" w:type="dxa"/>
          </w:tcPr>
          <w:p w:rsidR="00B641A4" w:rsidRPr="004F1740" w:rsidRDefault="00D874EA" w:rsidP="005E1170">
            <w:pPr>
              <w:autoSpaceDE w:val="0"/>
              <w:autoSpaceDN w:val="0"/>
              <w:adjustRightInd w:val="0"/>
              <w:jc w:val="right"/>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$0.01</w:t>
            </w:r>
          </w:p>
        </w:tc>
      </w:tr>
      <w:tr w:rsidR="008E288F" w:rsidRPr="004F1740" w:rsidTr="008216EB">
        <w:tc>
          <w:tcPr>
            <w:tcW w:w="2942" w:type="dxa"/>
          </w:tcPr>
          <w:p w:rsidR="008E288F" w:rsidRPr="004F1740" w:rsidRDefault="008E288F"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1113-02-007</w:t>
            </w:r>
          </w:p>
        </w:tc>
        <w:tc>
          <w:tcPr>
            <w:tcW w:w="2943" w:type="dxa"/>
          </w:tcPr>
          <w:p w:rsidR="008E288F" w:rsidRPr="004F1740" w:rsidRDefault="008E288F" w:rsidP="007C758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CTA. 112730839</w:t>
            </w:r>
          </w:p>
        </w:tc>
        <w:tc>
          <w:tcPr>
            <w:tcW w:w="2943" w:type="dxa"/>
          </w:tcPr>
          <w:p w:rsidR="008E288F" w:rsidRPr="004F1740" w:rsidRDefault="00D874EA" w:rsidP="00CC7647">
            <w:pPr>
              <w:autoSpaceDE w:val="0"/>
              <w:autoSpaceDN w:val="0"/>
              <w:adjustRightInd w:val="0"/>
              <w:jc w:val="right"/>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w:t>
            </w:r>
            <w:r w:rsidR="00AF1319" w:rsidRPr="004F1740">
              <w:rPr>
                <w:rFonts w:ascii="Arial Narrow" w:eastAsia="Calibri" w:hAnsi="Arial Narrow" w:cs="Arial"/>
                <w:color w:val="000000"/>
                <w:lang w:val="es-MX" w:eastAsia="en-US"/>
              </w:rPr>
              <w:t>-</w:t>
            </w:r>
            <w:r w:rsidR="0095708B">
              <w:rPr>
                <w:rFonts w:ascii="Arial Narrow" w:eastAsia="Calibri" w:hAnsi="Arial Narrow" w:cs="Arial"/>
                <w:color w:val="000000"/>
                <w:lang w:val="es-MX" w:eastAsia="en-US"/>
              </w:rPr>
              <w:t>7,390.98</w:t>
            </w:r>
          </w:p>
        </w:tc>
      </w:tr>
      <w:tr w:rsidR="002356EF" w:rsidRPr="004F1740" w:rsidTr="008216EB">
        <w:tc>
          <w:tcPr>
            <w:tcW w:w="2942" w:type="dxa"/>
          </w:tcPr>
          <w:p w:rsidR="002356EF" w:rsidRPr="004F1740" w:rsidRDefault="002356EF"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1113-02-008</w:t>
            </w:r>
          </w:p>
        </w:tc>
        <w:tc>
          <w:tcPr>
            <w:tcW w:w="2943" w:type="dxa"/>
          </w:tcPr>
          <w:p w:rsidR="002356EF" w:rsidRPr="004F1740" w:rsidRDefault="002356EF" w:rsidP="007C758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Cta. 0114672364</w:t>
            </w:r>
          </w:p>
        </w:tc>
        <w:tc>
          <w:tcPr>
            <w:tcW w:w="2943" w:type="dxa"/>
          </w:tcPr>
          <w:p w:rsidR="002356EF" w:rsidRPr="004F1740" w:rsidRDefault="00D874EA" w:rsidP="008A36E0">
            <w:pPr>
              <w:autoSpaceDE w:val="0"/>
              <w:autoSpaceDN w:val="0"/>
              <w:adjustRightInd w:val="0"/>
              <w:jc w:val="right"/>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w:t>
            </w:r>
            <w:r w:rsidR="008A36E0">
              <w:rPr>
                <w:rFonts w:ascii="Arial Narrow" w:eastAsia="Calibri" w:hAnsi="Arial Narrow" w:cs="Arial"/>
                <w:color w:val="000000"/>
                <w:lang w:val="es-MX" w:eastAsia="en-US"/>
              </w:rPr>
              <w:t>31,992.15</w:t>
            </w:r>
            <w:r w:rsidR="001C48AA" w:rsidRPr="004F1740">
              <w:rPr>
                <w:rFonts w:ascii="Arial Narrow" w:eastAsia="Calibri" w:hAnsi="Arial Narrow" w:cs="Arial"/>
                <w:color w:val="000000"/>
                <w:lang w:val="es-MX" w:eastAsia="en-US"/>
              </w:rPr>
              <w:t xml:space="preserve"> </w:t>
            </w:r>
          </w:p>
        </w:tc>
      </w:tr>
      <w:tr w:rsidR="00667F74" w:rsidRPr="004F1740" w:rsidTr="008216EB">
        <w:tc>
          <w:tcPr>
            <w:tcW w:w="2942" w:type="dxa"/>
          </w:tcPr>
          <w:p w:rsidR="00667F74" w:rsidRPr="004F1740" w:rsidRDefault="00667F74"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1113-02-009</w:t>
            </w:r>
          </w:p>
        </w:tc>
        <w:tc>
          <w:tcPr>
            <w:tcW w:w="2943" w:type="dxa"/>
          </w:tcPr>
          <w:p w:rsidR="00667F74" w:rsidRPr="004F1740" w:rsidRDefault="00667F74" w:rsidP="007C7583">
            <w:pPr>
              <w:autoSpaceDE w:val="0"/>
              <w:autoSpaceDN w:val="0"/>
              <w:adjustRightInd w:val="0"/>
              <w:jc w:val="both"/>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CTA 0114678427</w:t>
            </w:r>
          </w:p>
        </w:tc>
        <w:tc>
          <w:tcPr>
            <w:tcW w:w="2943" w:type="dxa"/>
          </w:tcPr>
          <w:p w:rsidR="00667F74" w:rsidRPr="004F1740" w:rsidRDefault="00D874EA" w:rsidP="005E1170">
            <w:pPr>
              <w:autoSpaceDE w:val="0"/>
              <w:autoSpaceDN w:val="0"/>
              <w:adjustRightInd w:val="0"/>
              <w:jc w:val="right"/>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w:t>
            </w:r>
            <w:r w:rsidR="00F06513" w:rsidRPr="004F1740">
              <w:rPr>
                <w:rFonts w:ascii="Arial Narrow" w:eastAsia="Calibri" w:hAnsi="Arial Narrow" w:cs="Arial"/>
                <w:color w:val="000000"/>
                <w:lang w:val="es-MX" w:eastAsia="en-US"/>
              </w:rPr>
              <w:t xml:space="preserve"> 0.0</w:t>
            </w:r>
          </w:p>
        </w:tc>
      </w:tr>
      <w:tr w:rsidR="00AF1319" w:rsidRPr="004F1740" w:rsidTr="008216EB">
        <w:tc>
          <w:tcPr>
            <w:tcW w:w="2942" w:type="dxa"/>
          </w:tcPr>
          <w:p w:rsidR="00AF1319" w:rsidRPr="004F1740" w:rsidRDefault="00AF1319"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1113-02-010</w:t>
            </w:r>
          </w:p>
        </w:tc>
        <w:tc>
          <w:tcPr>
            <w:tcW w:w="2943" w:type="dxa"/>
          </w:tcPr>
          <w:p w:rsidR="00AF1319" w:rsidRPr="004F1740" w:rsidRDefault="00AF1319" w:rsidP="00AF1319">
            <w:pPr>
              <w:rPr>
                <w:rFonts w:ascii="Arial Narrow" w:eastAsia="Calibri" w:hAnsi="Arial Narrow" w:cs="Arial"/>
                <w:color w:val="000000"/>
                <w:lang w:val="es-MX" w:eastAsia="en-US"/>
              </w:rPr>
            </w:pPr>
            <w:r w:rsidRPr="004F1740">
              <w:rPr>
                <w:rFonts w:ascii="Arial" w:hAnsi="Arial" w:cs="Arial"/>
                <w:color w:val="000000"/>
                <w:sz w:val="18"/>
                <w:szCs w:val="18"/>
              </w:rPr>
              <w:t>CTA 0116268064</w:t>
            </w:r>
          </w:p>
        </w:tc>
        <w:tc>
          <w:tcPr>
            <w:tcW w:w="2943" w:type="dxa"/>
          </w:tcPr>
          <w:p w:rsidR="00AF1319" w:rsidRPr="004F1740" w:rsidRDefault="005E1170" w:rsidP="006775F9">
            <w:pPr>
              <w:autoSpaceDE w:val="0"/>
              <w:autoSpaceDN w:val="0"/>
              <w:adjustRightInd w:val="0"/>
              <w:jc w:val="right"/>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 xml:space="preserve">              </w:t>
            </w:r>
            <w:r w:rsidR="001C48AA" w:rsidRPr="004F1740">
              <w:rPr>
                <w:rFonts w:ascii="Arial Narrow" w:eastAsia="Calibri" w:hAnsi="Arial Narrow" w:cs="Arial"/>
                <w:color w:val="000000"/>
                <w:lang w:val="es-MX" w:eastAsia="en-US"/>
              </w:rPr>
              <w:t xml:space="preserve"> </w:t>
            </w:r>
            <w:r w:rsidR="00F06513" w:rsidRPr="004F1740">
              <w:rPr>
                <w:rFonts w:ascii="Arial Narrow" w:eastAsia="Calibri" w:hAnsi="Arial Narrow" w:cs="Arial"/>
                <w:color w:val="000000"/>
                <w:lang w:val="es-MX" w:eastAsia="en-US"/>
              </w:rPr>
              <w:t>$</w:t>
            </w:r>
            <w:r w:rsidR="00852519">
              <w:rPr>
                <w:rFonts w:ascii="Arial Narrow" w:eastAsia="Calibri" w:hAnsi="Arial Narrow" w:cs="Arial"/>
                <w:color w:val="000000"/>
                <w:lang w:val="es-MX" w:eastAsia="en-US"/>
              </w:rPr>
              <w:t xml:space="preserve"> 0.0 </w:t>
            </w:r>
          </w:p>
        </w:tc>
      </w:tr>
      <w:tr w:rsidR="0040390F" w:rsidRPr="004F1740" w:rsidTr="008216EB">
        <w:tc>
          <w:tcPr>
            <w:tcW w:w="2942" w:type="dxa"/>
          </w:tcPr>
          <w:p w:rsidR="0040390F" w:rsidRPr="004F1740" w:rsidRDefault="00F06513"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lastRenderedPageBreak/>
              <w:t>1113-02-011</w:t>
            </w:r>
          </w:p>
        </w:tc>
        <w:tc>
          <w:tcPr>
            <w:tcW w:w="2943" w:type="dxa"/>
          </w:tcPr>
          <w:p w:rsidR="0040390F" w:rsidRPr="004F1740" w:rsidRDefault="00F06513" w:rsidP="00F06513">
            <w:pPr>
              <w:rPr>
                <w:rFonts w:ascii="Arial" w:hAnsi="Arial" w:cs="Arial"/>
                <w:color w:val="000000"/>
                <w:sz w:val="18"/>
                <w:szCs w:val="18"/>
              </w:rPr>
            </w:pPr>
            <w:r w:rsidRPr="004F1740">
              <w:rPr>
                <w:rFonts w:ascii="Arial" w:hAnsi="Arial" w:cs="Arial"/>
                <w:color w:val="000000"/>
                <w:sz w:val="18"/>
                <w:szCs w:val="18"/>
              </w:rPr>
              <w:t>CTA 0116268269</w:t>
            </w:r>
            <w:r w:rsidR="0040390F" w:rsidRPr="004F1740">
              <w:rPr>
                <w:rFonts w:ascii="Arial" w:hAnsi="Arial" w:cs="Arial"/>
                <w:color w:val="000000"/>
                <w:sz w:val="18"/>
                <w:szCs w:val="18"/>
              </w:rPr>
              <w:tab/>
            </w:r>
          </w:p>
        </w:tc>
        <w:tc>
          <w:tcPr>
            <w:tcW w:w="2943" w:type="dxa"/>
          </w:tcPr>
          <w:p w:rsidR="0040390F" w:rsidRPr="004F1740" w:rsidRDefault="00F06513" w:rsidP="001A1D7F">
            <w:pPr>
              <w:autoSpaceDE w:val="0"/>
              <w:autoSpaceDN w:val="0"/>
              <w:adjustRightInd w:val="0"/>
              <w:jc w:val="right"/>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 xml:space="preserve">$ </w:t>
            </w:r>
            <w:r w:rsidR="00727169">
              <w:rPr>
                <w:rFonts w:ascii="Arial Narrow" w:eastAsia="Calibri" w:hAnsi="Arial Narrow" w:cs="Arial"/>
                <w:color w:val="000000"/>
                <w:lang w:val="es-MX" w:eastAsia="en-US"/>
              </w:rPr>
              <w:t>3,991.41</w:t>
            </w:r>
          </w:p>
        </w:tc>
      </w:tr>
      <w:tr w:rsidR="008E7980" w:rsidRPr="004F1740" w:rsidTr="008216EB">
        <w:tc>
          <w:tcPr>
            <w:tcW w:w="2942" w:type="dxa"/>
          </w:tcPr>
          <w:p w:rsidR="008E7980" w:rsidRPr="004F1740" w:rsidRDefault="008E7980"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1113-02-012</w:t>
            </w:r>
          </w:p>
        </w:tc>
        <w:tc>
          <w:tcPr>
            <w:tcW w:w="2943" w:type="dxa"/>
          </w:tcPr>
          <w:p w:rsidR="008E7980" w:rsidRPr="004F1740" w:rsidRDefault="008E7980" w:rsidP="00F06513">
            <w:pPr>
              <w:rPr>
                <w:rFonts w:ascii="Arial" w:hAnsi="Arial" w:cs="Arial"/>
                <w:color w:val="000000"/>
                <w:sz w:val="18"/>
                <w:szCs w:val="18"/>
              </w:rPr>
            </w:pPr>
            <w:r w:rsidRPr="004F1740">
              <w:rPr>
                <w:rFonts w:ascii="Arial" w:hAnsi="Arial" w:cs="Arial"/>
                <w:color w:val="000000"/>
                <w:sz w:val="18"/>
                <w:szCs w:val="18"/>
              </w:rPr>
              <w:t>CTA 01</w:t>
            </w:r>
            <w:r w:rsidR="00BA4374" w:rsidRPr="004F1740">
              <w:rPr>
                <w:rFonts w:ascii="Arial" w:hAnsi="Arial" w:cs="Arial"/>
                <w:color w:val="000000"/>
                <w:sz w:val="18"/>
                <w:szCs w:val="18"/>
              </w:rPr>
              <w:t>1</w:t>
            </w:r>
            <w:r w:rsidRPr="004F1740">
              <w:rPr>
                <w:rFonts w:ascii="Arial" w:hAnsi="Arial" w:cs="Arial"/>
                <w:color w:val="000000"/>
                <w:sz w:val="18"/>
                <w:szCs w:val="18"/>
              </w:rPr>
              <w:t>8086605</w:t>
            </w:r>
          </w:p>
        </w:tc>
        <w:tc>
          <w:tcPr>
            <w:tcW w:w="2943" w:type="dxa"/>
          </w:tcPr>
          <w:p w:rsidR="008E7980" w:rsidRPr="004F1740" w:rsidRDefault="001A1D7F" w:rsidP="008A36E0">
            <w:pPr>
              <w:autoSpaceDE w:val="0"/>
              <w:autoSpaceDN w:val="0"/>
              <w:adjustRightInd w:val="0"/>
              <w:jc w:val="right"/>
              <w:rPr>
                <w:rFonts w:ascii="Arial Narrow" w:eastAsia="Calibri" w:hAnsi="Arial Narrow" w:cs="Arial"/>
                <w:color w:val="000000"/>
                <w:lang w:val="es-MX" w:eastAsia="en-US"/>
              </w:rPr>
            </w:pPr>
            <w:r>
              <w:rPr>
                <w:rFonts w:ascii="Arial Narrow" w:eastAsia="Calibri" w:hAnsi="Arial Narrow" w:cs="Arial"/>
                <w:color w:val="000000"/>
                <w:lang w:val="es-MX" w:eastAsia="en-US"/>
              </w:rPr>
              <w:t xml:space="preserve">$ </w:t>
            </w:r>
            <w:r w:rsidR="008A36E0">
              <w:rPr>
                <w:rFonts w:ascii="Arial Narrow" w:eastAsia="Calibri" w:hAnsi="Arial Narrow" w:cs="Arial"/>
                <w:color w:val="000000"/>
                <w:lang w:val="es-MX" w:eastAsia="en-US"/>
              </w:rPr>
              <w:t>106.26</w:t>
            </w:r>
          </w:p>
        </w:tc>
      </w:tr>
      <w:tr w:rsidR="00BA4374" w:rsidRPr="004F1740" w:rsidTr="008216EB">
        <w:tc>
          <w:tcPr>
            <w:tcW w:w="2942" w:type="dxa"/>
          </w:tcPr>
          <w:p w:rsidR="00BA4374" w:rsidRPr="004F1740" w:rsidRDefault="00BA4374" w:rsidP="00B03E41">
            <w:pPr>
              <w:autoSpaceDE w:val="0"/>
              <w:autoSpaceDN w:val="0"/>
              <w:adjustRightInd w:val="0"/>
              <w:jc w:val="center"/>
              <w:rPr>
                <w:rFonts w:ascii="Arial Narrow" w:eastAsia="Calibri" w:hAnsi="Arial Narrow" w:cs="Arial"/>
                <w:color w:val="000000"/>
                <w:lang w:val="es-MX" w:eastAsia="en-US"/>
              </w:rPr>
            </w:pPr>
            <w:r w:rsidRPr="004F1740">
              <w:rPr>
                <w:rFonts w:ascii="Arial Narrow" w:eastAsia="Calibri" w:hAnsi="Arial Narrow" w:cs="Arial"/>
                <w:color w:val="000000"/>
                <w:lang w:val="es-MX" w:eastAsia="en-US"/>
              </w:rPr>
              <w:t>1113-02-013</w:t>
            </w:r>
          </w:p>
        </w:tc>
        <w:tc>
          <w:tcPr>
            <w:tcW w:w="2943" w:type="dxa"/>
          </w:tcPr>
          <w:p w:rsidR="00BA4374" w:rsidRPr="004F1740" w:rsidRDefault="00BA4374" w:rsidP="00F06513">
            <w:pPr>
              <w:rPr>
                <w:rFonts w:ascii="Arial" w:hAnsi="Arial" w:cs="Arial"/>
                <w:color w:val="000000"/>
                <w:sz w:val="18"/>
                <w:szCs w:val="18"/>
              </w:rPr>
            </w:pPr>
            <w:r w:rsidRPr="004F1740">
              <w:rPr>
                <w:rFonts w:ascii="Arial" w:hAnsi="Arial" w:cs="Arial"/>
                <w:color w:val="000000"/>
                <w:sz w:val="18"/>
                <w:szCs w:val="18"/>
              </w:rPr>
              <w:t>CTA 0118086559</w:t>
            </w:r>
          </w:p>
        </w:tc>
        <w:tc>
          <w:tcPr>
            <w:tcW w:w="2943" w:type="dxa"/>
          </w:tcPr>
          <w:p w:rsidR="00BA4374" w:rsidRPr="004F1740" w:rsidRDefault="001A1D7F" w:rsidP="00F06513">
            <w:pPr>
              <w:autoSpaceDE w:val="0"/>
              <w:autoSpaceDN w:val="0"/>
              <w:adjustRightInd w:val="0"/>
              <w:jc w:val="right"/>
              <w:rPr>
                <w:rFonts w:ascii="Arial Narrow" w:eastAsia="Calibri" w:hAnsi="Arial Narrow" w:cs="Arial"/>
                <w:color w:val="000000"/>
                <w:lang w:val="es-MX" w:eastAsia="en-US"/>
              </w:rPr>
            </w:pPr>
            <w:r>
              <w:rPr>
                <w:rFonts w:ascii="Arial Narrow" w:eastAsia="Calibri" w:hAnsi="Arial Narrow" w:cs="Arial"/>
                <w:color w:val="000000"/>
                <w:lang w:val="es-MX" w:eastAsia="en-US"/>
              </w:rPr>
              <w:t>$</w:t>
            </w:r>
            <w:r w:rsidR="008A36E0">
              <w:rPr>
                <w:rFonts w:ascii="Arial Narrow" w:eastAsia="Calibri" w:hAnsi="Arial Narrow" w:cs="Arial"/>
                <w:color w:val="000000"/>
                <w:lang w:val="es-MX" w:eastAsia="en-US"/>
              </w:rPr>
              <w:t xml:space="preserve"> 75,690.84</w:t>
            </w:r>
          </w:p>
          <w:p w:rsidR="00C11FBA" w:rsidRPr="004F1740" w:rsidRDefault="00C11FBA" w:rsidP="00F06513">
            <w:pPr>
              <w:autoSpaceDE w:val="0"/>
              <w:autoSpaceDN w:val="0"/>
              <w:adjustRightInd w:val="0"/>
              <w:jc w:val="right"/>
              <w:rPr>
                <w:rFonts w:ascii="Arial Narrow" w:eastAsia="Calibri" w:hAnsi="Arial Narrow" w:cs="Arial"/>
                <w:color w:val="000000"/>
                <w:lang w:val="es-MX" w:eastAsia="en-US"/>
              </w:rPr>
            </w:pPr>
          </w:p>
        </w:tc>
      </w:tr>
    </w:tbl>
    <w:p w:rsidR="007773C4" w:rsidRPr="004F1740" w:rsidRDefault="007773C4" w:rsidP="007C7583">
      <w:pPr>
        <w:spacing w:after="200" w:line="276" w:lineRule="auto"/>
        <w:jc w:val="both"/>
        <w:rPr>
          <w:rFonts w:ascii="Arial Narrow" w:eastAsia="Calibri" w:hAnsi="Arial Narrow" w:cs="Arial"/>
          <w:b/>
          <w:sz w:val="22"/>
          <w:szCs w:val="22"/>
          <w:u w:val="single"/>
          <w:lang w:val="es-MX" w:eastAsia="en-US"/>
        </w:rPr>
      </w:pPr>
    </w:p>
    <w:p w:rsidR="007C7583" w:rsidRPr="004F1740" w:rsidRDefault="007C7583" w:rsidP="007C7583">
      <w:pPr>
        <w:spacing w:after="200" w:line="276" w:lineRule="auto"/>
        <w:jc w:val="both"/>
        <w:rPr>
          <w:rFonts w:ascii="Arial Narrow" w:hAnsi="Arial Narrow" w:cs="Arial"/>
          <w:b/>
          <w:bCs/>
          <w:i/>
          <w:iCs/>
          <w:color w:val="000000"/>
          <w:sz w:val="22"/>
          <w:szCs w:val="22"/>
          <w:lang w:val="es-MX" w:eastAsia="es-MX"/>
        </w:rPr>
      </w:pPr>
      <w:r w:rsidRPr="004F1740">
        <w:rPr>
          <w:rFonts w:ascii="Arial Narrow" w:eastAsia="Calibri" w:hAnsi="Arial Narrow" w:cs="Arial"/>
          <w:b/>
          <w:sz w:val="22"/>
          <w:szCs w:val="22"/>
          <w:u w:val="single"/>
          <w:lang w:val="es-MX" w:eastAsia="en-US"/>
        </w:rPr>
        <w:t xml:space="preserve">2.- Derechos a recibir efectivo </w:t>
      </w:r>
      <w:r w:rsidR="0053203E" w:rsidRPr="004F1740">
        <w:rPr>
          <w:rFonts w:ascii="Arial Narrow" w:eastAsia="Calibri" w:hAnsi="Arial Narrow" w:cs="Arial"/>
          <w:b/>
          <w:sz w:val="22"/>
          <w:szCs w:val="22"/>
          <w:u w:val="single"/>
          <w:lang w:val="es-MX" w:eastAsia="en-US"/>
        </w:rPr>
        <w:t>o</w:t>
      </w:r>
      <w:r w:rsidR="00E537CE" w:rsidRPr="004F1740">
        <w:rPr>
          <w:rFonts w:ascii="Arial Narrow" w:eastAsia="Calibri" w:hAnsi="Arial Narrow" w:cs="Arial"/>
          <w:b/>
          <w:sz w:val="22"/>
          <w:szCs w:val="22"/>
          <w:u w:val="single"/>
          <w:lang w:val="es-MX" w:eastAsia="en-US"/>
        </w:rPr>
        <w:t xml:space="preserve"> </w:t>
      </w:r>
      <w:r w:rsidR="0053203E" w:rsidRPr="004F1740">
        <w:rPr>
          <w:rFonts w:ascii="Arial Narrow" w:eastAsia="Calibri" w:hAnsi="Arial Narrow" w:cs="Arial"/>
          <w:b/>
          <w:sz w:val="22"/>
          <w:szCs w:val="22"/>
          <w:u w:val="single"/>
          <w:lang w:val="es-MX" w:eastAsia="en-US"/>
        </w:rPr>
        <w:t>equivalentes</w:t>
      </w:r>
      <w:r w:rsidR="008F5164" w:rsidRPr="004F1740">
        <w:rPr>
          <w:rFonts w:ascii="Arial Narrow" w:eastAsia="Calibri" w:hAnsi="Arial Narrow" w:cs="Arial"/>
          <w:b/>
          <w:sz w:val="22"/>
          <w:szCs w:val="22"/>
          <w:u w:val="single"/>
          <w:lang w:val="es-MX" w:eastAsia="en-US"/>
        </w:rPr>
        <w:t>:</w:t>
      </w:r>
      <w:r w:rsidR="008F5164" w:rsidRPr="004F1740">
        <w:rPr>
          <w:rFonts w:ascii="Arial Narrow" w:hAnsi="Arial Narrow" w:cs="Arial"/>
          <w:b/>
          <w:bCs/>
          <w:i/>
          <w:iCs/>
          <w:color w:val="000000"/>
          <w:sz w:val="22"/>
          <w:szCs w:val="22"/>
          <w:lang w:val="es-MX" w:eastAsia="es-MX"/>
        </w:rPr>
        <w:t xml:space="preserve"> $</w:t>
      </w:r>
      <w:r w:rsidR="00727169">
        <w:rPr>
          <w:rFonts w:ascii="Arial Narrow" w:hAnsi="Arial Narrow" w:cs="Arial"/>
          <w:b/>
          <w:bCs/>
          <w:i/>
          <w:iCs/>
          <w:color w:val="000000"/>
          <w:sz w:val="22"/>
          <w:szCs w:val="22"/>
          <w:lang w:val="es-MX" w:eastAsia="es-MX"/>
        </w:rPr>
        <w:t>24</w:t>
      </w:r>
      <w:proofErr w:type="gramStart"/>
      <w:r w:rsidR="00727169">
        <w:rPr>
          <w:rFonts w:ascii="Arial Narrow" w:hAnsi="Arial Narrow" w:cs="Arial"/>
          <w:b/>
          <w:bCs/>
          <w:i/>
          <w:iCs/>
          <w:color w:val="000000"/>
          <w:sz w:val="22"/>
          <w:szCs w:val="22"/>
          <w:lang w:val="es-MX" w:eastAsia="es-MX"/>
        </w:rPr>
        <w:t>,</w:t>
      </w:r>
      <w:r w:rsidR="008A36E0">
        <w:rPr>
          <w:rFonts w:ascii="Arial Narrow" w:hAnsi="Arial Narrow" w:cs="Arial"/>
          <w:b/>
          <w:bCs/>
          <w:i/>
          <w:iCs/>
          <w:color w:val="000000"/>
          <w:sz w:val="22"/>
          <w:szCs w:val="22"/>
          <w:lang w:val="es-MX" w:eastAsia="es-MX"/>
        </w:rPr>
        <w:t>504,223.69</w:t>
      </w:r>
      <w:proofErr w:type="gramEnd"/>
    </w:p>
    <w:p w:rsidR="00BD1FAE" w:rsidRPr="004F1740" w:rsidRDefault="00BD1FAE" w:rsidP="00BD1FAE">
      <w:pPr>
        <w:spacing w:after="200" w:line="276" w:lineRule="auto"/>
        <w:jc w:val="both"/>
        <w:rPr>
          <w:rFonts w:ascii="Arial Narrow" w:eastAsia="Calibri" w:hAnsi="Arial Narrow" w:cs="Arial"/>
          <w:i/>
          <w:sz w:val="22"/>
          <w:szCs w:val="22"/>
          <w:lang w:val="es-MX" w:eastAsia="en-US"/>
        </w:rPr>
      </w:pPr>
      <w:r w:rsidRPr="004F1740">
        <w:rPr>
          <w:rFonts w:ascii="Arial Narrow" w:eastAsia="Calibri" w:hAnsi="Arial Narrow" w:cs="Arial"/>
          <w:sz w:val="22"/>
          <w:szCs w:val="22"/>
          <w:lang w:val="es-MX" w:eastAsia="en-US"/>
        </w:rPr>
        <w:t xml:space="preserve">Se integra por los gastos a comprobar, anticipos y adeudos a favor del Instituto, derivados de obligaciones contenidas en convenios de capacitación y están pendientes de cubrir a ésta fecha. (No se incluyen ni se </w:t>
      </w:r>
      <w:r w:rsidRPr="004F1740">
        <w:rPr>
          <w:rFonts w:ascii="Arial Narrow" w:eastAsia="Calibri" w:hAnsi="Arial Narrow" w:cs="Arial"/>
          <w:i/>
          <w:sz w:val="22"/>
          <w:szCs w:val="22"/>
          <w:lang w:val="es-MX" w:eastAsia="en-US"/>
        </w:rPr>
        <w:t>contemplan reservas para cuentas incobrables).</w:t>
      </w:r>
    </w:p>
    <w:p w:rsidR="007C7583" w:rsidRPr="004F1740" w:rsidRDefault="007C7583" w:rsidP="007C7583">
      <w:pPr>
        <w:autoSpaceDE w:val="0"/>
        <w:autoSpaceDN w:val="0"/>
        <w:adjustRightInd w:val="0"/>
        <w:rPr>
          <w:rFonts w:ascii="Arial Narrow" w:eastAsia="Calibri" w:hAnsi="Arial Narrow" w:cs="Arial"/>
          <w:color w:val="000000"/>
          <w:sz w:val="22"/>
          <w:szCs w:val="22"/>
          <w:lang w:val="es-MX" w:eastAsia="en-US"/>
        </w:rPr>
      </w:pPr>
      <w:r w:rsidRPr="004F1740">
        <w:rPr>
          <w:rFonts w:ascii="Arial Narrow" w:eastAsia="Calibri" w:hAnsi="Arial Narrow" w:cs="Arial"/>
          <w:color w:val="000000"/>
          <w:sz w:val="22"/>
          <w:szCs w:val="22"/>
          <w:lang w:val="es-MX" w:eastAsia="en-US"/>
        </w:rPr>
        <w:t>A su vez se divide en tres rubros y se integra de la manera siguiente:</w:t>
      </w:r>
    </w:p>
    <w:p w:rsidR="00BD1FAE" w:rsidRPr="004F1740" w:rsidRDefault="00BD1FAE" w:rsidP="007C7583">
      <w:pPr>
        <w:autoSpaceDE w:val="0"/>
        <w:autoSpaceDN w:val="0"/>
        <w:adjustRightInd w:val="0"/>
        <w:rPr>
          <w:rFonts w:ascii="Arial Narrow" w:eastAsia="Calibri" w:hAnsi="Arial Narrow" w:cs="Arial"/>
          <w:color w:val="000000"/>
          <w:sz w:val="22"/>
          <w:szCs w:val="22"/>
          <w:lang w:val="es-MX" w:eastAsia="en-US"/>
        </w:rPr>
      </w:pPr>
    </w:p>
    <w:p w:rsidR="001C27DB" w:rsidRPr="004F1740" w:rsidRDefault="00237828" w:rsidP="00CD0CFA">
      <w:pPr>
        <w:autoSpaceDE w:val="0"/>
        <w:autoSpaceDN w:val="0"/>
        <w:adjustRightInd w:val="0"/>
        <w:rPr>
          <w:rFonts w:ascii="Arial Narrow" w:hAnsi="Arial Narrow" w:cs="Arial"/>
          <w:b/>
          <w:bCs/>
          <w:i/>
          <w:iCs/>
          <w:color w:val="000000"/>
          <w:sz w:val="22"/>
          <w:szCs w:val="22"/>
          <w:lang w:val="es-MX" w:eastAsia="es-MX"/>
        </w:rPr>
      </w:pPr>
      <w:r w:rsidRPr="004F1740">
        <w:rPr>
          <w:rFonts w:ascii="Arial Narrow" w:eastAsia="Calibri" w:hAnsi="Arial Narrow" w:cs="Arial"/>
          <w:color w:val="000000"/>
          <w:sz w:val="22"/>
          <w:szCs w:val="22"/>
          <w:lang w:val="es-MX" w:eastAsia="en-US"/>
        </w:rPr>
        <w:t>2.</w:t>
      </w:r>
      <w:r w:rsidR="00AA7DA4" w:rsidRPr="004F1740">
        <w:rPr>
          <w:rFonts w:ascii="Arial Narrow" w:eastAsia="Calibri" w:hAnsi="Arial Narrow" w:cs="Arial"/>
          <w:color w:val="000000"/>
          <w:sz w:val="22"/>
          <w:szCs w:val="22"/>
          <w:lang w:val="es-MX" w:eastAsia="en-US"/>
        </w:rPr>
        <w:t>1</w:t>
      </w:r>
      <w:r w:rsidR="00E537CE" w:rsidRPr="004F1740">
        <w:rPr>
          <w:rFonts w:ascii="Arial Narrow" w:eastAsia="Calibri" w:hAnsi="Arial Narrow" w:cs="Arial"/>
          <w:color w:val="000000"/>
          <w:sz w:val="22"/>
          <w:szCs w:val="22"/>
          <w:lang w:val="es-MX" w:eastAsia="en-US"/>
        </w:rPr>
        <w:t xml:space="preserve"> </w:t>
      </w:r>
      <w:r w:rsidR="00CB550C" w:rsidRPr="004F1740">
        <w:rPr>
          <w:rFonts w:ascii="Arial Narrow" w:eastAsia="Calibri" w:hAnsi="Arial Narrow" w:cs="Arial"/>
          <w:color w:val="000000"/>
          <w:sz w:val="22"/>
          <w:szCs w:val="22"/>
          <w:lang w:val="es-MX" w:eastAsia="en-US"/>
        </w:rPr>
        <w:t xml:space="preserve">Cuentas </w:t>
      </w:r>
      <w:r w:rsidRPr="004F1740">
        <w:rPr>
          <w:rFonts w:ascii="Arial Narrow" w:eastAsia="Calibri" w:hAnsi="Arial Narrow" w:cs="Arial"/>
          <w:color w:val="000000"/>
          <w:sz w:val="22"/>
          <w:szCs w:val="22"/>
          <w:lang w:val="es-MX" w:eastAsia="en-US"/>
        </w:rPr>
        <w:t xml:space="preserve"> por cobrar a corto plazo </w:t>
      </w:r>
      <w:r w:rsidRPr="004F1740">
        <w:rPr>
          <w:rFonts w:ascii="Arial Narrow" w:hAnsi="Arial Narrow" w:cs="Arial"/>
          <w:b/>
          <w:bCs/>
          <w:i/>
          <w:iCs/>
          <w:color w:val="000000"/>
          <w:sz w:val="22"/>
          <w:szCs w:val="22"/>
          <w:lang w:val="es-MX" w:eastAsia="es-MX"/>
        </w:rPr>
        <w:t xml:space="preserve">$ </w:t>
      </w:r>
      <w:r w:rsidR="001D11FB" w:rsidRPr="004F1740">
        <w:rPr>
          <w:rFonts w:ascii="Arial Narrow" w:hAnsi="Arial Narrow" w:cs="Arial"/>
          <w:b/>
          <w:bCs/>
          <w:i/>
          <w:iCs/>
          <w:color w:val="000000"/>
          <w:sz w:val="22"/>
          <w:szCs w:val="22"/>
          <w:lang w:val="es-MX" w:eastAsia="es-MX"/>
        </w:rPr>
        <w:t>0.00</w:t>
      </w:r>
    </w:p>
    <w:p w:rsidR="00CD0CFA" w:rsidRPr="004F1740" w:rsidRDefault="00CD0CFA" w:rsidP="00CD0CFA">
      <w:pPr>
        <w:autoSpaceDE w:val="0"/>
        <w:autoSpaceDN w:val="0"/>
        <w:adjustRightInd w:val="0"/>
        <w:rPr>
          <w:rFonts w:ascii="Arial Narrow" w:hAnsi="Arial Narrow" w:cs="Arial"/>
          <w:b/>
          <w:bCs/>
          <w:i/>
          <w:iCs/>
          <w:color w:val="000000"/>
          <w:sz w:val="22"/>
          <w:szCs w:val="22"/>
          <w:lang w:val="es-MX" w:eastAsia="es-MX"/>
        </w:rPr>
      </w:pPr>
    </w:p>
    <w:p w:rsidR="00D874EA" w:rsidRDefault="001C27DB" w:rsidP="002813CF">
      <w:pPr>
        <w:spacing w:after="200" w:line="276" w:lineRule="auto"/>
        <w:jc w:val="both"/>
        <w:rPr>
          <w:rFonts w:ascii="Arial Narrow" w:eastAsia="Calibri" w:hAnsi="Arial Narrow" w:cs="Arial"/>
          <w:b/>
          <w:sz w:val="22"/>
          <w:szCs w:val="22"/>
          <w:u w:val="single"/>
          <w:lang w:val="es-MX" w:eastAsia="en-US"/>
        </w:rPr>
      </w:pPr>
      <w:r w:rsidRPr="004F1740">
        <w:rPr>
          <w:rFonts w:ascii="Arial Narrow" w:eastAsia="Calibri" w:hAnsi="Arial Narrow" w:cs="Arial"/>
          <w:sz w:val="22"/>
          <w:szCs w:val="22"/>
          <w:lang w:val="es-MX" w:eastAsia="en-US"/>
        </w:rPr>
        <w:t xml:space="preserve">2.2 Deudores diversos por cobrar a corto plazo </w:t>
      </w:r>
      <w:r w:rsidR="005E1170" w:rsidRPr="004F1740">
        <w:rPr>
          <w:rFonts w:ascii="Arial Narrow" w:eastAsia="Calibri" w:hAnsi="Arial Narrow" w:cs="Arial"/>
          <w:b/>
          <w:sz w:val="22"/>
          <w:szCs w:val="22"/>
          <w:u w:val="single"/>
          <w:lang w:val="es-MX" w:eastAsia="en-US"/>
        </w:rPr>
        <w:t xml:space="preserve"> $  </w:t>
      </w:r>
      <w:r w:rsidR="00BA2C27" w:rsidRPr="004F1740">
        <w:rPr>
          <w:rFonts w:ascii="Arial Narrow" w:eastAsia="Calibri" w:hAnsi="Arial Narrow" w:cs="Arial"/>
          <w:b/>
          <w:sz w:val="22"/>
          <w:szCs w:val="22"/>
          <w:u w:val="single"/>
          <w:lang w:val="es-MX" w:eastAsia="en-US"/>
        </w:rPr>
        <w:t>24</w:t>
      </w:r>
      <w:proofErr w:type="gramStart"/>
      <w:r w:rsidR="00BA2C27" w:rsidRPr="004F1740">
        <w:rPr>
          <w:rFonts w:ascii="Arial Narrow" w:eastAsia="Calibri" w:hAnsi="Arial Narrow" w:cs="Arial"/>
          <w:b/>
          <w:sz w:val="22"/>
          <w:szCs w:val="22"/>
          <w:u w:val="single"/>
          <w:lang w:val="es-MX" w:eastAsia="en-US"/>
        </w:rPr>
        <w:t>,</w:t>
      </w:r>
      <w:r w:rsidR="008A36E0">
        <w:rPr>
          <w:rFonts w:ascii="Arial Narrow" w:eastAsia="Calibri" w:hAnsi="Arial Narrow" w:cs="Arial"/>
          <w:b/>
          <w:sz w:val="22"/>
          <w:szCs w:val="22"/>
          <w:u w:val="single"/>
          <w:lang w:val="es-MX" w:eastAsia="en-US"/>
        </w:rPr>
        <w:t>476,906.50</w:t>
      </w:r>
      <w:proofErr w:type="gramEnd"/>
    </w:p>
    <w:p w:rsidR="00E4641C" w:rsidRDefault="00E4641C" w:rsidP="002813CF">
      <w:pPr>
        <w:spacing w:after="200" w:line="276" w:lineRule="auto"/>
        <w:jc w:val="both"/>
        <w:rPr>
          <w:rFonts w:ascii="Arial Narrow" w:eastAsia="Calibri" w:hAnsi="Arial Narrow" w:cs="Arial"/>
          <w:b/>
          <w:sz w:val="22"/>
          <w:szCs w:val="22"/>
          <w:u w:val="single"/>
          <w:lang w:val="es-MX" w:eastAsia="en-US"/>
        </w:rPr>
      </w:pPr>
    </w:p>
    <w:p w:rsidR="00E4641C" w:rsidRDefault="00E4641C" w:rsidP="002813CF">
      <w:pPr>
        <w:spacing w:after="200" w:line="276" w:lineRule="auto"/>
        <w:jc w:val="both"/>
        <w:rPr>
          <w:rFonts w:ascii="Arial Narrow" w:eastAsia="Calibri" w:hAnsi="Arial Narrow" w:cs="Arial"/>
          <w:b/>
          <w:sz w:val="22"/>
          <w:szCs w:val="22"/>
          <w:u w:val="single"/>
          <w:lang w:val="es-MX" w:eastAsia="en-US"/>
        </w:rPr>
      </w:pPr>
      <w:r>
        <w:rPr>
          <w:noProof/>
          <w:lang w:val="es-MX" w:eastAsia="es-MX"/>
        </w:rPr>
        <w:drawing>
          <wp:inline distT="0" distB="0" distL="0" distR="0" wp14:anchorId="030901A6" wp14:editId="0B90E5B2">
            <wp:extent cx="6840855" cy="2114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40855" cy="2114550"/>
                    </a:xfrm>
                    <a:prstGeom prst="rect">
                      <a:avLst/>
                    </a:prstGeom>
                  </pic:spPr>
                </pic:pic>
              </a:graphicData>
            </a:graphic>
          </wp:inline>
        </w:drawing>
      </w:r>
    </w:p>
    <w:p w:rsidR="002A75C9" w:rsidRDefault="002A75C9" w:rsidP="0062681D">
      <w:pPr>
        <w:spacing w:after="200" w:line="276" w:lineRule="auto"/>
        <w:jc w:val="both"/>
        <w:rPr>
          <w:rFonts w:ascii="Arial Narrow" w:eastAsia="Calibri" w:hAnsi="Arial Narrow" w:cs="Arial"/>
          <w:b/>
          <w:sz w:val="22"/>
          <w:szCs w:val="22"/>
          <w:u w:val="single"/>
          <w:lang w:val="es-MX" w:eastAsia="en-US"/>
        </w:rPr>
      </w:pPr>
    </w:p>
    <w:p w:rsidR="0057495E" w:rsidRPr="004F1740" w:rsidRDefault="008A2CCF" w:rsidP="0062681D">
      <w:pPr>
        <w:spacing w:after="200" w:line="276" w:lineRule="auto"/>
        <w:jc w:val="both"/>
        <w:rPr>
          <w:rFonts w:ascii="Arial Narrow" w:hAnsi="Arial Narrow" w:cs="Arial"/>
          <w:b/>
          <w:bCs/>
          <w:i/>
          <w:iCs/>
          <w:color w:val="000000" w:themeColor="text1"/>
          <w:sz w:val="22"/>
          <w:szCs w:val="22"/>
          <w:u w:val="thick"/>
          <w:lang w:val="es-MX" w:eastAsia="es-MX"/>
        </w:rPr>
      </w:pPr>
      <w:r w:rsidRPr="004F1740">
        <w:rPr>
          <w:rFonts w:ascii="Arial Narrow" w:hAnsi="Arial Narrow" w:cs="Arial"/>
          <w:bCs/>
          <w:i/>
          <w:iCs/>
          <w:color w:val="000000" w:themeColor="text1"/>
          <w:sz w:val="22"/>
          <w:szCs w:val="22"/>
          <w:lang w:val="es-MX" w:eastAsia="es-MX"/>
        </w:rPr>
        <w:t>2.3 Préstamos otorgados a corto plazo</w:t>
      </w:r>
      <w:r w:rsidR="0057495E" w:rsidRPr="004F1740">
        <w:rPr>
          <w:rFonts w:ascii="Arial Narrow" w:hAnsi="Arial Narrow" w:cs="Arial"/>
          <w:b/>
          <w:bCs/>
          <w:i/>
          <w:iCs/>
          <w:color w:val="000000" w:themeColor="text1"/>
          <w:sz w:val="22"/>
          <w:szCs w:val="22"/>
          <w:lang w:val="es-MX" w:eastAsia="es-MX"/>
        </w:rPr>
        <w:t xml:space="preserve"> </w:t>
      </w:r>
      <w:r w:rsidRPr="004F1740">
        <w:rPr>
          <w:rFonts w:ascii="Arial Narrow" w:hAnsi="Arial Narrow" w:cs="Arial"/>
          <w:b/>
          <w:bCs/>
          <w:i/>
          <w:iCs/>
          <w:color w:val="000000" w:themeColor="text1"/>
          <w:sz w:val="22"/>
          <w:szCs w:val="22"/>
          <w:lang w:val="es-MX" w:eastAsia="es-MX"/>
        </w:rPr>
        <w:t xml:space="preserve"> </w:t>
      </w:r>
      <w:r w:rsidR="001608E5" w:rsidRPr="004F1740">
        <w:rPr>
          <w:rFonts w:ascii="Arial Narrow" w:hAnsi="Arial Narrow" w:cs="Arial"/>
          <w:b/>
          <w:bCs/>
          <w:i/>
          <w:iCs/>
          <w:color w:val="000000" w:themeColor="text1"/>
          <w:sz w:val="22"/>
          <w:szCs w:val="22"/>
          <w:u w:val="thick"/>
          <w:lang w:val="es-MX" w:eastAsia="es-MX"/>
        </w:rPr>
        <w:t xml:space="preserve"> $  27,317.19</w:t>
      </w:r>
    </w:p>
    <w:p w:rsidR="0062681D" w:rsidRPr="004F1740" w:rsidRDefault="005D04EB" w:rsidP="0057495E">
      <w:pPr>
        <w:spacing w:after="200" w:line="276" w:lineRule="auto"/>
        <w:jc w:val="both"/>
        <w:rPr>
          <w:rFonts w:ascii="Arial Narrow" w:eastAsia="Calibri" w:hAnsi="Arial Narrow" w:cs="Arial"/>
          <w:i/>
          <w:sz w:val="22"/>
          <w:szCs w:val="22"/>
          <w:u w:val="single"/>
          <w:lang w:val="es-MX" w:eastAsia="en-US"/>
        </w:rPr>
      </w:pPr>
      <w:r w:rsidRPr="004F1740">
        <w:rPr>
          <w:rFonts w:ascii="Arial Narrow" w:hAnsi="Arial Narrow" w:cs="Arial"/>
          <w:bCs/>
          <w:i/>
          <w:iCs/>
          <w:color w:val="000000" w:themeColor="text1"/>
          <w:sz w:val="22"/>
          <w:szCs w:val="22"/>
          <w:lang w:val="es-MX" w:eastAsia="es-MX"/>
        </w:rPr>
        <w:t xml:space="preserve">2.4 </w:t>
      </w:r>
      <w:r w:rsidR="009B21D5" w:rsidRPr="004F1740">
        <w:rPr>
          <w:rFonts w:ascii="Arial Narrow" w:hAnsi="Arial Narrow" w:cs="Arial"/>
          <w:bCs/>
          <w:i/>
          <w:iCs/>
          <w:color w:val="000000" w:themeColor="text1"/>
          <w:sz w:val="22"/>
          <w:szCs w:val="22"/>
          <w:lang w:val="es-MX" w:eastAsia="es-MX"/>
        </w:rPr>
        <w:t xml:space="preserve">Otros </w:t>
      </w:r>
      <w:r w:rsidRPr="004F1740">
        <w:rPr>
          <w:rFonts w:ascii="Arial Narrow" w:hAnsi="Arial Narrow" w:cs="Arial"/>
          <w:bCs/>
          <w:i/>
          <w:iCs/>
          <w:color w:val="000000" w:themeColor="text1"/>
          <w:sz w:val="22"/>
          <w:szCs w:val="22"/>
          <w:lang w:val="es-MX" w:eastAsia="es-MX"/>
        </w:rPr>
        <w:t xml:space="preserve">Derechos a Recibir Bienes o Servicios </w:t>
      </w:r>
      <w:r w:rsidR="005B1495" w:rsidRPr="004F1740">
        <w:rPr>
          <w:rFonts w:ascii="Arial Narrow" w:hAnsi="Arial Narrow" w:cs="Arial"/>
          <w:b/>
          <w:bCs/>
          <w:i/>
          <w:iCs/>
          <w:color w:val="000000" w:themeColor="text1"/>
          <w:sz w:val="22"/>
          <w:szCs w:val="22"/>
          <w:lang w:val="es-MX" w:eastAsia="es-MX"/>
        </w:rPr>
        <w:t xml:space="preserve"> </w:t>
      </w:r>
      <w:r w:rsidR="0057495E" w:rsidRPr="004F1740">
        <w:rPr>
          <w:rFonts w:ascii="Arial Narrow" w:hAnsi="Arial Narrow" w:cs="Arial"/>
          <w:b/>
          <w:bCs/>
          <w:i/>
          <w:iCs/>
          <w:color w:val="000000" w:themeColor="text1"/>
          <w:sz w:val="22"/>
          <w:szCs w:val="22"/>
          <w:u w:val="single"/>
          <w:lang w:val="es-MX" w:eastAsia="es-MX"/>
        </w:rPr>
        <w:t>$</w:t>
      </w:r>
      <w:r w:rsidR="00605A84">
        <w:rPr>
          <w:rFonts w:ascii="Arial Narrow" w:hAnsi="Arial Narrow" w:cs="Arial"/>
          <w:b/>
          <w:bCs/>
          <w:i/>
          <w:iCs/>
          <w:color w:val="000000" w:themeColor="text1"/>
          <w:sz w:val="22"/>
          <w:szCs w:val="22"/>
          <w:u w:val="single"/>
          <w:lang w:val="es-MX" w:eastAsia="es-MX"/>
        </w:rPr>
        <w:t>29,535.39</w:t>
      </w:r>
    </w:p>
    <w:p w:rsidR="007C7583" w:rsidRPr="004F1740" w:rsidRDefault="007C7583" w:rsidP="007C7583">
      <w:pPr>
        <w:spacing w:after="200" w:line="276" w:lineRule="auto"/>
        <w:jc w:val="both"/>
        <w:rPr>
          <w:rFonts w:ascii="Arial Narrow" w:hAnsi="Arial Narrow" w:cs="Arial"/>
          <w:b/>
          <w:bCs/>
          <w:color w:val="000000"/>
          <w:sz w:val="22"/>
          <w:szCs w:val="22"/>
          <w:u w:val="single"/>
          <w:lang w:val="es-MX" w:eastAsia="es-MX"/>
        </w:rPr>
      </w:pPr>
      <w:r w:rsidRPr="004F1740">
        <w:rPr>
          <w:rFonts w:ascii="Arial Narrow" w:eastAsia="Calibri" w:hAnsi="Arial Narrow" w:cs="Arial"/>
          <w:sz w:val="22"/>
          <w:szCs w:val="22"/>
          <w:lang w:val="es-MX" w:eastAsia="en-US"/>
        </w:rPr>
        <w:t xml:space="preserve">II.- Activo no circulante: </w:t>
      </w:r>
      <w:r w:rsidR="003A74F0" w:rsidRPr="004F1740">
        <w:rPr>
          <w:rFonts w:ascii="Arial Narrow" w:hAnsi="Arial Narrow" w:cs="Arial"/>
          <w:b/>
          <w:bCs/>
          <w:color w:val="000000"/>
          <w:sz w:val="22"/>
          <w:szCs w:val="22"/>
          <w:u w:val="single"/>
          <w:lang w:val="es-MX" w:eastAsia="es-MX"/>
        </w:rPr>
        <w:t>$</w:t>
      </w:r>
      <w:r w:rsidR="00E4641C">
        <w:rPr>
          <w:rFonts w:ascii="Arial Narrow" w:hAnsi="Arial Narrow" w:cs="Arial"/>
          <w:b/>
          <w:bCs/>
          <w:color w:val="000000"/>
          <w:sz w:val="22"/>
          <w:szCs w:val="22"/>
          <w:u w:val="single"/>
          <w:lang w:val="es-MX" w:eastAsia="es-MX"/>
        </w:rPr>
        <w:t xml:space="preserve"> 6</w:t>
      </w:r>
      <w:proofErr w:type="gramStart"/>
      <w:r w:rsidR="00E4641C">
        <w:rPr>
          <w:rFonts w:ascii="Arial Narrow" w:hAnsi="Arial Narrow" w:cs="Arial"/>
          <w:b/>
          <w:bCs/>
          <w:color w:val="000000"/>
          <w:sz w:val="22"/>
          <w:szCs w:val="22"/>
          <w:u w:val="single"/>
          <w:lang w:val="es-MX" w:eastAsia="es-MX"/>
        </w:rPr>
        <w:t>,048,713.54</w:t>
      </w:r>
      <w:proofErr w:type="gramEnd"/>
    </w:p>
    <w:p w:rsidR="007C7583" w:rsidRPr="004F1740" w:rsidRDefault="00591056" w:rsidP="007C7583">
      <w:pPr>
        <w:spacing w:line="276" w:lineRule="auto"/>
        <w:jc w:val="both"/>
        <w:rPr>
          <w:rFonts w:ascii="Arial Narrow" w:eastAsia="Calibri" w:hAnsi="Arial Narrow" w:cs="Arial"/>
          <w:b/>
          <w:bCs/>
          <w:color w:val="000000"/>
          <w:sz w:val="22"/>
          <w:szCs w:val="22"/>
          <w:lang w:val="es-MX" w:eastAsia="en-US"/>
        </w:rPr>
      </w:pPr>
      <w:r w:rsidRPr="004F1740">
        <w:rPr>
          <w:rFonts w:ascii="Arial Narrow" w:eastAsia="Calibri" w:hAnsi="Arial Narrow" w:cs="Arial"/>
          <w:b/>
          <w:bCs/>
          <w:color w:val="000000"/>
          <w:sz w:val="22"/>
          <w:szCs w:val="22"/>
          <w:lang w:val="es-MX" w:eastAsia="en-US"/>
        </w:rPr>
        <w:t>Bienes muebles e inmuebles</w:t>
      </w:r>
    </w:p>
    <w:p w:rsidR="00F51274" w:rsidRDefault="007C7583" w:rsidP="007C7583">
      <w:pPr>
        <w:spacing w:after="200" w:line="276" w:lineRule="auto"/>
        <w:jc w:val="both"/>
        <w:rPr>
          <w:rFonts w:ascii="Arial Narrow" w:hAnsi="Arial Narrow" w:cs="Arial"/>
          <w:shd w:val="clear" w:color="auto" w:fill="FFFFFF"/>
        </w:rPr>
      </w:pPr>
      <w:r w:rsidRPr="004F1740">
        <w:rPr>
          <w:rFonts w:ascii="Arial Narrow" w:eastAsia="Calibri" w:hAnsi="Arial Narrow" w:cs="Arial"/>
          <w:color w:val="000000"/>
          <w:sz w:val="22"/>
          <w:szCs w:val="22"/>
          <w:lang w:val="es-MX" w:eastAsia="en-US"/>
        </w:rPr>
        <w:t xml:space="preserve">El saldo se refleja a costo histórico, y se integra por los bienes inmuebles y muebles propiedad del </w:t>
      </w:r>
      <w:r w:rsidR="00281642" w:rsidRPr="004F1740">
        <w:rPr>
          <w:rStyle w:val="nfasis"/>
          <w:rFonts w:ascii="Arial Narrow" w:hAnsi="Arial Narrow" w:cs="Arial"/>
          <w:bCs/>
          <w:i w:val="0"/>
          <w:iCs w:val="0"/>
          <w:shd w:val="clear" w:color="auto" w:fill="FFFFFF"/>
        </w:rPr>
        <w:t>Instituto Estatal de Estudios Superiores en Seguridad y Profesionalización Policial</w:t>
      </w:r>
      <w:r w:rsidR="00281642" w:rsidRPr="004F1740">
        <w:rPr>
          <w:rStyle w:val="apple-converted-space"/>
          <w:rFonts w:ascii="Arial Narrow" w:hAnsi="Arial Narrow"/>
          <w:shd w:val="clear" w:color="auto" w:fill="FFFFFF"/>
        </w:rPr>
        <w:t> </w:t>
      </w:r>
      <w:r w:rsidR="00281642" w:rsidRPr="004F1740">
        <w:rPr>
          <w:rFonts w:ascii="Arial Narrow" w:hAnsi="Arial Narrow" w:cs="Arial"/>
          <w:shd w:val="clear" w:color="auto" w:fill="FFFFFF"/>
        </w:rPr>
        <w:t>del Estado de Michoacán</w:t>
      </w:r>
      <w:r w:rsidR="001355E9" w:rsidRPr="004F1740">
        <w:rPr>
          <w:rFonts w:ascii="Arial Narrow" w:hAnsi="Arial Narrow" w:cs="Arial"/>
          <w:shd w:val="clear" w:color="auto" w:fill="FFFFFF"/>
        </w:rPr>
        <w:t xml:space="preserve"> </w:t>
      </w:r>
      <w:r w:rsidRPr="004F1740">
        <w:rPr>
          <w:rFonts w:ascii="Arial Narrow" w:eastAsia="Calibri" w:hAnsi="Arial Narrow" w:cs="Arial"/>
          <w:sz w:val="22"/>
          <w:szCs w:val="22"/>
          <w:lang w:val="es-MX" w:eastAsia="en-US"/>
        </w:rPr>
        <w:t>Este rubro se integra por los activos  que conforman el patrimonio del</w:t>
      </w:r>
      <w:r w:rsidR="001C0754" w:rsidRPr="004F1740">
        <w:rPr>
          <w:rFonts w:ascii="Arial Narrow" w:eastAsia="Calibri" w:hAnsi="Arial Narrow" w:cs="Arial"/>
          <w:sz w:val="22"/>
          <w:szCs w:val="22"/>
          <w:lang w:val="es-MX" w:eastAsia="en-US"/>
        </w:rPr>
        <w:t xml:space="preserve"> </w:t>
      </w:r>
      <w:r w:rsidR="00CB46C9" w:rsidRPr="004F1740">
        <w:rPr>
          <w:rStyle w:val="nfasis"/>
          <w:rFonts w:ascii="Arial Narrow" w:hAnsi="Arial Narrow" w:cs="Arial"/>
          <w:bCs/>
          <w:i w:val="0"/>
          <w:iCs w:val="0"/>
          <w:shd w:val="clear" w:color="auto" w:fill="FFFFFF"/>
        </w:rPr>
        <w:t>Instituto Estatal de Estudios Superiores en Seguridad y Profesionalización Policial</w:t>
      </w:r>
      <w:r w:rsidR="00CB46C9" w:rsidRPr="004F1740">
        <w:rPr>
          <w:rStyle w:val="apple-converted-space"/>
          <w:rFonts w:ascii="Arial Narrow" w:hAnsi="Arial Narrow"/>
          <w:shd w:val="clear" w:color="auto" w:fill="FFFFFF"/>
        </w:rPr>
        <w:t> </w:t>
      </w:r>
      <w:r w:rsidR="00CB46C9" w:rsidRPr="004F1740">
        <w:rPr>
          <w:rFonts w:ascii="Arial Narrow" w:hAnsi="Arial Narrow" w:cs="Arial"/>
          <w:shd w:val="clear" w:color="auto" w:fill="FFFFFF"/>
        </w:rPr>
        <w:t>del Estado de Michoacán</w:t>
      </w:r>
      <w:r w:rsidR="00F51274" w:rsidRPr="004F1740">
        <w:rPr>
          <w:rFonts w:ascii="Arial Narrow" w:hAnsi="Arial Narrow" w:cs="Arial"/>
          <w:shd w:val="clear" w:color="auto" w:fill="FFFFFF"/>
        </w:rPr>
        <w:t>.</w:t>
      </w:r>
    </w:p>
    <w:p w:rsidR="002A75C9" w:rsidRPr="004F1740" w:rsidRDefault="002A75C9" w:rsidP="007C7583">
      <w:pPr>
        <w:spacing w:after="200" w:line="276" w:lineRule="auto"/>
        <w:jc w:val="both"/>
        <w:rPr>
          <w:rFonts w:ascii="Arial Narrow" w:hAnsi="Arial Narrow" w:cs="Arial"/>
          <w:shd w:val="clear" w:color="auto" w:fill="FFFFFF"/>
        </w:rPr>
      </w:pPr>
    </w:p>
    <w:p w:rsidR="007C7583" w:rsidRPr="004F1740" w:rsidRDefault="007C7583" w:rsidP="007C7583">
      <w:pPr>
        <w:spacing w:after="200" w:line="276" w:lineRule="auto"/>
        <w:jc w:val="both"/>
        <w:rPr>
          <w:rFonts w:ascii="Arial Narrow" w:eastAsia="Calibri" w:hAnsi="Arial Narrow" w:cs="Arial"/>
          <w:b/>
          <w:sz w:val="22"/>
          <w:szCs w:val="22"/>
          <w:lang w:val="es-MX" w:eastAsia="en-US"/>
        </w:rPr>
      </w:pPr>
      <w:r w:rsidRPr="004F1740">
        <w:rPr>
          <w:rFonts w:ascii="Arial Narrow" w:hAnsi="Arial Narrow" w:cs="Arial"/>
          <w:b/>
          <w:color w:val="000000"/>
          <w:sz w:val="22"/>
          <w:szCs w:val="22"/>
          <w:lang w:val="es-MX" w:eastAsia="es-MX"/>
        </w:rPr>
        <w:lastRenderedPageBreak/>
        <w:t xml:space="preserve">El saldo corresponde al valor de inventario </w:t>
      </w:r>
    </w:p>
    <w:p w:rsidR="007C7583" w:rsidRPr="004F1740" w:rsidRDefault="007C7583" w:rsidP="007C7583">
      <w:pPr>
        <w:spacing w:after="200" w:line="276" w:lineRule="auto"/>
        <w:jc w:val="both"/>
        <w:rPr>
          <w:rFonts w:ascii="Arial Narrow" w:hAnsi="Arial Narrow" w:cs="Arial"/>
          <w:color w:val="000000"/>
          <w:sz w:val="22"/>
          <w:szCs w:val="22"/>
          <w:lang w:val="es-MX" w:eastAsia="es-MX"/>
        </w:rPr>
      </w:pPr>
      <w:r w:rsidRPr="004F1740">
        <w:rPr>
          <w:rFonts w:ascii="Arial Narrow" w:eastAsia="Calibri" w:hAnsi="Arial Narrow" w:cs="Arial"/>
          <w:sz w:val="22"/>
          <w:szCs w:val="22"/>
          <w:lang w:val="es-MX" w:eastAsia="en-US"/>
        </w:rPr>
        <w:t xml:space="preserve">1.1  Edificios no habitacionales.                                   </w:t>
      </w:r>
      <w:r w:rsidRPr="004F1740">
        <w:rPr>
          <w:rFonts w:ascii="Arial Narrow" w:hAnsi="Arial Narrow" w:cs="Arial"/>
          <w:color w:val="000000"/>
          <w:sz w:val="22"/>
          <w:szCs w:val="22"/>
          <w:lang w:val="es-MX" w:eastAsia="es-MX"/>
        </w:rPr>
        <w:t xml:space="preserve">$ </w:t>
      </w:r>
      <w:r w:rsidR="00786C8B" w:rsidRPr="004F1740">
        <w:rPr>
          <w:rFonts w:ascii="Arial Narrow" w:hAnsi="Arial Narrow" w:cs="Arial"/>
          <w:color w:val="000000"/>
          <w:sz w:val="22"/>
          <w:szCs w:val="22"/>
          <w:lang w:val="es-MX" w:eastAsia="es-MX"/>
        </w:rPr>
        <w:t>0.00</w:t>
      </w:r>
    </w:p>
    <w:p w:rsidR="007C7583" w:rsidRPr="004F1740" w:rsidRDefault="007C7583" w:rsidP="007C7583">
      <w:pPr>
        <w:spacing w:after="200" w:line="276" w:lineRule="auto"/>
        <w:jc w:val="both"/>
        <w:rPr>
          <w:rFonts w:ascii="Arial Narrow" w:hAnsi="Arial Narrow" w:cs="Arial"/>
          <w:shd w:val="clear" w:color="auto" w:fill="FFFFFF"/>
        </w:rPr>
      </w:pPr>
      <w:r w:rsidRPr="004F1740">
        <w:rPr>
          <w:rFonts w:ascii="Arial Narrow" w:hAnsi="Arial Narrow" w:cs="Arial"/>
          <w:color w:val="000000"/>
          <w:sz w:val="22"/>
          <w:szCs w:val="22"/>
          <w:lang w:val="es-MX" w:eastAsia="es-MX"/>
        </w:rPr>
        <w:t>Lo constituyen los bienes patrimoniales destinados a la administración  y actividades propias del</w:t>
      </w:r>
      <w:r w:rsidR="0017678C" w:rsidRPr="004F1740">
        <w:rPr>
          <w:rFonts w:ascii="Arial Narrow" w:hAnsi="Arial Narrow" w:cs="Arial"/>
          <w:color w:val="000000"/>
          <w:sz w:val="22"/>
          <w:szCs w:val="22"/>
          <w:lang w:val="es-MX" w:eastAsia="es-MX"/>
        </w:rPr>
        <w:t xml:space="preserve">  Instituto</w:t>
      </w:r>
      <w:r w:rsidRPr="004F1740">
        <w:rPr>
          <w:rFonts w:ascii="Arial Narrow" w:hAnsi="Arial Narrow" w:cs="Arial"/>
          <w:b/>
          <w:color w:val="000000"/>
          <w:sz w:val="22"/>
          <w:szCs w:val="22"/>
          <w:lang w:val="es-MX" w:eastAsia="es-MX"/>
        </w:rPr>
        <w:t xml:space="preserve">, como son: el edificio </w:t>
      </w:r>
      <w:r w:rsidRPr="004F1740">
        <w:rPr>
          <w:rFonts w:ascii="Arial Narrow" w:hAnsi="Arial Narrow" w:cs="Arial"/>
          <w:color w:val="000000"/>
          <w:sz w:val="22"/>
          <w:szCs w:val="22"/>
          <w:lang w:val="es-MX" w:eastAsia="es-MX"/>
        </w:rPr>
        <w:t>que ocupa</w:t>
      </w:r>
      <w:r w:rsidR="0017678C" w:rsidRPr="004F1740">
        <w:rPr>
          <w:rFonts w:ascii="Arial Narrow" w:hAnsi="Arial Narrow" w:cs="Arial"/>
          <w:color w:val="000000"/>
          <w:sz w:val="22"/>
          <w:szCs w:val="22"/>
          <w:lang w:val="es-MX" w:eastAsia="es-MX"/>
        </w:rPr>
        <w:t xml:space="preserve"> el</w:t>
      </w:r>
      <w:r w:rsidR="00B03FB3" w:rsidRPr="004F1740">
        <w:rPr>
          <w:rFonts w:ascii="Arial Narrow" w:hAnsi="Arial Narrow" w:cs="Arial"/>
          <w:color w:val="000000"/>
          <w:sz w:val="22"/>
          <w:szCs w:val="22"/>
          <w:lang w:val="es-MX" w:eastAsia="es-MX"/>
        </w:rPr>
        <w:t xml:space="preserve"> </w:t>
      </w:r>
      <w:r w:rsidR="0017678C" w:rsidRPr="004F1740">
        <w:rPr>
          <w:rStyle w:val="nfasis"/>
          <w:rFonts w:ascii="Arial Narrow" w:hAnsi="Arial Narrow" w:cs="Arial"/>
          <w:bCs/>
          <w:i w:val="0"/>
          <w:iCs w:val="0"/>
          <w:shd w:val="clear" w:color="auto" w:fill="FFFFFF"/>
        </w:rPr>
        <w:t>Instituto Estatal de Estudios Superiores en Seguridad y Profesionalización Policial</w:t>
      </w:r>
      <w:r w:rsidR="0017678C" w:rsidRPr="004F1740">
        <w:rPr>
          <w:rStyle w:val="apple-converted-space"/>
          <w:rFonts w:ascii="Arial Narrow" w:hAnsi="Arial Narrow"/>
          <w:shd w:val="clear" w:color="auto" w:fill="FFFFFF"/>
        </w:rPr>
        <w:t> </w:t>
      </w:r>
      <w:r w:rsidR="0017678C" w:rsidRPr="004F1740">
        <w:rPr>
          <w:rFonts w:ascii="Arial Narrow" w:hAnsi="Arial Narrow" w:cs="Arial"/>
          <w:shd w:val="clear" w:color="auto" w:fill="FFFFFF"/>
        </w:rPr>
        <w:t>del Estado de Michoacán</w:t>
      </w:r>
      <w:r w:rsidR="00C26620" w:rsidRPr="004F1740">
        <w:rPr>
          <w:rFonts w:ascii="Arial Narrow" w:hAnsi="Arial Narrow" w:cs="Arial"/>
          <w:shd w:val="clear" w:color="auto" w:fill="FFFFFF"/>
        </w:rPr>
        <w:t>.</w:t>
      </w:r>
    </w:p>
    <w:p w:rsidR="000438E6" w:rsidRPr="004F1740" w:rsidRDefault="007C7583" w:rsidP="007C7583">
      <w:pPr>
        <w:spacing w:after="200" w:line="276" w:lineRule="auto"/>
        <w:jc w:val="both"/>
        <w:rPr>
          <w:rFonts w:ascii="Arial Narrow" w:hAnsi="Arial Narrow" w:cs="Arial"/>
          <w:b/>
          <w:bCs/>
          <w:color w:val="000000"/>
          <w:sz w:val="22"/>
          <w:szCs w:val="22"/>
          <w:u w:val="single"/>
          <w:lang w:val="es-MX" w:eastAsia="es-MX"/>
        </w:rPr>
      </w:pPr>
      <w:r w:rsidRPr="004F1740">
        <w:rPr>
          <w:rFonts w:ascii="Arial Narrow" w:eastAsia="Calibri" w:hAnsi="Arial Narrow" w:cs="Arial"/>
          <w:sz w:val="22"/>
          <w:szCs w:val="22"/>
          <w:lang w:val="es-MX" w:eastAsia="en-US"/>
        </w:rPr>
        <w:t>1.</w:t>
      </w:r>
      <w:r w:rsidR="00B903E9" w:rsidRPr="004F1740">
        <w:rPr>
          <w:rFonts w:ascii="Arial Narrow" w:eastAsia="Calibri" w:hAnsi="Arial Narrow" w:cs="Arial"/>
          <w:sz w:val="22"/>
          <w:szCs w:val="22"/>
          <w:lang w:val="es-MX" w:eastAsia="en-US"/>
        </w:rPr>
        <w:t>2</w:t>
      </w:r>
      <w:r w:rsidRPr="004F1740">
        <w:rPr>
          <w:rFonts w:ascii="Arial Narrow" w:eastAsia="Calibri" w:hAnsi="Arial Narrow" w:cs="Arial"/>
          <w:sz w:val="22"/>
          <w:szCs w:val="22"/>
          <w:lang w:val="es-MX" w:eastAsia="en-US"/>
        </w:rPr>
        <w:t xml:space="preserve">  Bienes muebles.-      </w:t>
      </w:r>
      <w:r w:rsidR="00291ADD" w:rsidRPr="004F1740">
        <w:rPr>
          <w:rFonts w:ascii="Arial Narrow" w:hAnsi="Arial Narrow" w:cs="Arial"/>
          <w:b/>
          <w:bCs/>
          <w:color w:val="000000"/>
          <w:sz w:val="22"/>
          <w:szCs w:val="22"/>
          <w:u w:val="single"/>
          <w:lang w:val="es-MX" w:eastAsia="es-MX"/>
        </w:rPr>
        <w:t xml:space="preserve">$ </w:t>
      </w:r>
      <w:r w:rsidR="00E4641C">
        <w:rPr>
          <w:rFonts w:ascii="Arial Narrow" w:hAnsi="Arial Narrow" w:cs="Arial"/>
          <w:b/>
          <w:bCs/>
          <w:color w:val="000000"/>
          <w:sz w:val="22"/>
          <w:szCs w:val="22"/>
          <w:u w:val="single"/>
          <w:lang w:val="es-MX" w:eastAsia="es-MX"/>
        </w:rPr>
        <w:t>9</w:t>
      </w:r>
      <w:proofErr w:type="gramStart"/>
      <w:r w:rsidR="00E4641C">
        <w:rPr>
          <w:rFonts w:ascii="Arial Narrow" w:hAnsi="Arial Narrow" w:cs="Arial"/>
          <w:b/>
          <w:bCs/>
          <w:color w:val="000000"/>
          <w:sz w:val="22"/>
          <w:szCs w:val="22"/>
          <w:u w:val="single"/>
          <w:lang w:val="es-MX" w:eastAsia="es-MX"/>
        </w:rPr>
        <w:t>,115,194.50</w:t>
      </w:r>
      <w:proofErr w:type="gramEnd"/>
    </w:p>
    <w:p w:rsidR="007C7583" w:rsidRPr="004F1740" w:rsidRDefault="007C7583" w:rsidP="007C7583">
      <w:pPr>
        <w:spacing w:after="200" w:line="276" w:lineRule="auto"/>
        <w:jc w:val="both"/>
        <w:rPr>
          <w:rFonts w:ascii="Arial Narrow" w:eastAsia="Calibri" w:hAnsi="Arial Narrow" w:cs="Arial"/>
          <w:color w:val="000000"/>
          <w:sz w:val="22"/>
          <w:szCs w:val="22"/>
          <w:lang w:val="es-MX" w:eastAsia="en-US"/>
        </w:rPr>
      </w:pPr>
      <w:r w:rsidRPr="004F1740">
        <w:rPr>
          <w:rFonts w:ascii="Arial Narrow" w:eastAsia="Calibri" w:hAnsi="Arial Narrow" w:cs="Arial"/>
          <w:sz w:val="22"/>
          <w:szCs w:val="22"/>
          <w:lang w:val="es-MX" w:eastAsia="en-US"/>
        </w:rPr>
        <w:t>Lo constituyen los activos propios para las operaciones de</w:t>
      </w:r>
      <w:r w:rsidR="00C26620" w:rsidRPr="004F1740">
        <w:rPr>
          <w:rFonts w:ascii="Arial Narrow" w:eastAsia="Calibri" w:hAnsi="Arial Narrow" w:cs="Arial"/>
          <w:sz w:val="22"/>
          <w:szCs w:val="22"/>
          <w:lang w:val="es-MX" w:eastAsia="en-US"/>
        </w:rPr>
        <w:t xml:space="preserve">l </w:t>
      </w:r>
      <w:r w:rsidRPr="004F1740">
        <w:rPr>
          <w:rFonts w:ascii="Arial Narrow" w:eastAsia="Calibri" w:hAnsi="Arial Narrow" w:cs="Arial"/>
          <w:sz w:val="22"/>
          <w:szCs w:val="22"/>
          <w:lang w:val="es-MX" w:eastAsia="en-US"/>
        </w:rPr>
        <w:t xml:space="preserve"> institu</w:t>
      </w:r>
      <w:r w:rsidR="00C26620" w:rsidRPr="004F1740">
        <w:rPr>
          <w:rFonts w:ascii="Arial Narrow" w:eastAsia="Calibri" w:hAnsi="Arial Narrow" w:cs="Arial"/>
          <w:sz w:val="22"/>
          <w:szCs w:val="22"/>
          <w:lang w:val="es-MX" w:eastAsia="en-US"/>
        </w:rPr>
        <w:t>to</w:t>
      </w:r>
      <w:r w:rsidRPr="004F1740">
        <w:rPr>
          <w:rFonts w:ascii="Arial Narrow" w:eastAsia="Calibri" w:hAnsi="Arial Narrow" w:cs="Arial"/>
          <w:sz w:val="22"/>
          <w:szCs w:val="22"/>
          <w:lang w:val="es-MX" w:eastAsia="en-US"/>
        </w:rPr>
        <w:t xml:space="preserve">, mismos que se encuentran a precio de facturación y son los derivados del inventario propiedad del </w:t>
      </w:r>
      <w:r w:rsidR="00CB46C9" w:rsidRPr="004F1740">
        <w:rPr>
          <w:rFonts w:ascii="Arial Narrow" w:eastAsia="Calibri" w:hAnsi="Arial Narrow" w:cs="Arial"/>
          <w:sz w:val="22"/>
          <w:szCs w:val="22"/>
          <w:lang w:val="es-MX" w:eastAsia="en-US"/>
        </w:rPr>
        <w:t>Instituto</w:t>
      </w:r>
      <w:r w:rsidRPr="004F1740">
        <w:rPr>
          <w:rFonts w:ascii="Arial Narrow" w:eastAsia="Calibri" w:hAnsi="Arial Narrow" w:cs="Arial"/>
          <w:sz w:val="22"/>
          <w:szCs w:val="22"/>
          <w:lang w:val="es-MX" w:eastAsia="en-US"/>
        </w:rPr>
        <w:t>, cuya vida ú</w:t>
      </w:r>
      <w:r w:rsidR="0080115A" w:rsidRPr="004F1740">
        <w:rPr>
          <w:rFonts w:ascii="Arial Narrow" w:eastAsia="Calibri" w:hAnsi="Arial Narrow" w:cs="Arial"/>
          <w:sz w:val="22"/>
          <w:szCs w:val="22"/>
          <w:lang w:val="es-MX" w:eastAsia="en-US"/>
        </w:rPr>
        <w:t>til en su mayoría está agotada.</w:t>
      </w:r>
    </w:p>
    <w:p w:rsidR="00C850C3" w:rsidRPr="004F1740" w:rsidRDefault="00C850C3" w:rsidP="0080115A">
      <w:pPr>
        <w:spacing w:after="200" w:line="276" w:lineRule="auto"/>
        <w:jc w:val="both"/>
        <w:rPr>
          <w:rFonts w:ascii="Arial Narrow" w:eastAsia="Calibri" w:hAnsi="Arial Narrow" w:cs="Arial"/>
          <w:b/>
          <w:lang w:val="es-MX" w:eastAsia="en-US"/>
        </w:rPr>
      </w:pPr>
    </w:p>
    <w:p w:rsidR="00591056" w:rsidRPr="004F1740" w:rsidRDefault="00591056" w:rsidP="0080115A">
      <w:pPr>
        <w:spacing w:after="200" w:line="276" w:lineRule="auto"/>
        <w:jc w:val="both"/>
        <w:rPr>
          <w:rFonts w:ascii="Arial Narrow" w:eastAsia="Calibri" w:hAnsi="Arial Narrow" w:cs="Arial"/>
          <w:b/>
          <w:lang w:val="es-MX" w:eastAsia="en-US"/>
        </w:rPr>
      </w:pPr>
      <w:r w:rsidRPr="004F1740">
        <w:rPr>
          <w:rFonts w:ascii="Arial Narrow" w:eastAsia="Calibri" w:hAnsi="Arial Narrow" w:cs="Arial"/>
          <w:b/>
          <w:lang w:val="es-MX" w:eastAsia="en-US"/>
        </w:rPr>
        <w:t>Estimaciones y Deterioros</w:t>
      </w:r>
    </w:p>
    <w:p w:rsidR="0080115A" w:rsidRPr="004F1740" w:rsidRDefault="0080115A" w:rsidP="0080115A">
      <w:pPr>
        <w:spacing w:after="200" w:line="276" w:lineRule="auto"/>
        <w:jc w:val="both"/>
        <w:rPr>
          <w:rFonts w:ascii="Arial Narrow" w:eastAsia="Calibri" w:hAnsi="Arial Narrow" w:cs="Arial"/>
          <w:sz w:val="22"/>
          <w:szCs w:val="22"/>
          <w:lang w:val="es-MX" w:eastAsia="en-US"/>
        </w:rPr>
      </w:pPr>
      <w:r w:rsidRPr="004F1740">
        <w:rPr>
          <w:rFonts w:ascii="Arial Narrow" w:eastAsia="Calibri" w:hAnsi="Arial Narrow" w:cs="Arial"/>
          <w:sz w:val="22"/>
          <w:szCs w:val="22"/>
          <w:lang w:val="es-MX" w:eastAsia="en-US"/>
        </w:rPr>
        <w:t>1.3</w:t>
      </w:r>
      <w:r w:rsidR="00201886" w:rsidRPr="004F1740">
        <w:rPr>
          <w:rFonts w:ascii="Arial Narrow" w:eastAsia="Calibri" w:hAnsi="Arial Narrow" w:cs="Arial"/>
          <w:sz w:val="22"/>
          <w:szCs w:val="22"/>
          <w:lang w:val="es-MX" w:eastAsia="en-US"/>
        </w:rPr>
        <w:t xml:space="preserve"> </w:t>
      </w:r>
      <w:r w:rsidRPr="004F1740">
        <w:rPr>
          <w:rFonts w:ascii="Arial Narrow" w:eastAsia="Calibri" w:hAnsi="Arial Narrow" w:cs="Arial"/>
          <w:sz w:val="22"/>
          <w:szCs w:val="22"/>
          <w:lang w:val="es-MX" w:eastAsia="en-US"/>
        </w:rPr>
        <w:t xml:space="preserve">Depreciaciones.-                                   </w:t>
      </w:r>
      <w:r w:rsidRPr="004F1740">
        <w:rPr>
          <w:rFonts w:ascii="Arial Narrow" w:hAnsi="Arial Narrow" w:cs="Arial"/>
          <w:b/>
          <w:bCs/>
          <w:color w:val="000000"/>
          <w:sz w:val="22"/>
          <w:szCs w:val="22"/>
          <w:u w:val="single"/>
          <w:lang w:val="es-MX" w:eastAsia="es-MX"/>
        </w:rPr>
        <w:t>$ -</w:t>
      </w:r>
      <w:r w:rsidR="000A668A">
        <w:rPr>
          <w:rFonts w:ascii="Arial Narrow" w:hAnsi="Arial Narrow" w:cs="Arial"/>
          <w:b/>
          <w:bCs/>
          <w:color w:val="000000"/>
          <w:sz w:val="22"/>
          <w:szCs w:val="22"/>
          <w:u w:val="single"/>
          <w:lang w:val="es-MX" w:eastAsia="es-MX"/>
        </w:rPr>
        <w:t>3</w:t>
      </w:r>
      <w:proofErr w:type="gramStart"/>
      <w:r w:rsidR="000A668A">
        <w:rPr>
          <w:rFonts w:ascii="Arial Narrow" w:hAnsi="Arial Narrow" w:cs="Arial"/>
          <w:b/>
          <w:bCs/>
          <w:color w:val="000000"/>
          <w:sz w:val="22"/>
          <w:szCs w:val="22"/>
          <w:u w:val="single"/>
          <w:lang w:val="es-MX" w:eastAsia="es-MX"/>
        </w:rPr>
        <w:t>,254,600.33</w:t>
      </w:r>
      <w:proofErr w:type="gramEnd"/>
    </w:p>
    <w:p w:rsidR="0053652E" w:rsidRPr="004F1740" w:rsidRDefault="0053652E" w:rsidP="0053652E">
      <w:pPr>
        <w:spacing w:after="200" w:line="276" w:lineRule="auto"/>
        <w:jc w:val="both"/>
        <w:rPr>
          <w:rFonts w:ascii="Arial Narrow" w:hAnsi="Arial Narrow" w:cs="Arial"/>
          <w:b/>
          <w:bCs/>
          <w:color w:val="000000"/>
          <w:sz w:val="22"/>
          <w:szCs w:val="22"/>
          <w:u w:val="single"/>
          <w:lang w:val="es-MX" w:eastAsia="es-MX"/>
        </w:rPr>
      </w:pPr>
      <w:r w:rsidRPr="004F1740">
        <w:rPr>
          <w:rFonts w:ascii="Arial Narrow" w:eastAsia="Calibri" w:hAnsi="Arial Narrow" w:cs="Arial"/>
          <w:sz w:val="22"/>
          <w:szCs w:val="22"/>
          <w:lang w:val="es-MX" w:eastAsia="en-US"/>
        </w:rPr>
        <w:t>1.4</w:t>
      </w:r>
      <w:r w:rsidR="00201886" w:rsidRPr="004F1740">
        <w:rPr>
          <w:rFonts w:ascii="Arial Narrow" w:eastAsia="Calibri" w:hAnsi="Arial Narrow" w:cs="Arial"/>
          <w:sz w:val="22"/>
          <w:szCs w:val="22"/>
          <w:lang w:val="es-MX" w:eastAsia="en-US"/>
        </w:rPr>
        <w:t xml:space="preserve"> </w:t>
      </w:r>
      <w:r w:rsidRPr="004F1740">
        <w:rPr>
          <w:rFonts w:ascii="Arial Narrow" w:eastAsia="Calibri" w:hAnsi="Arial Narrow" w:cs="Arial"/>
          <w:sz w:val="22"/>
          <w:szCs w:val="22"/>
          <w:lang w:val="es-MX" w:eastAsia="en-US"/>
        </w:rPr>
        <w:t xml:space="preserve">Activos Intangibles.-                              </w:t>
      </w:r>
      <w:r w:rsidR="00450300" w:rsidRPr="004F1740">
        <w:rPr>
          <w:rFonts w:ascii="Arial Narrow" w:hAnsi="Arial Narrow" w:cs="Arial"/>
          <w:b/>
          <w:bCs/>
          <w:color w:val="000000"/>
          <w:sz w:val="22"/>
          <w:szCs w:val="22"/>
          <w:u w:val="single"/>
          <w:lang w:val="es-MX" w:eastAsia="es-MX"/>
        </w:rPr>
        <w:t xml:space="preserve">$        </w:t>
      </w:r>
      <w:r w:rsidR="007B2574">
        <w:rPr>
          <w:rFonts w:ascii="Arial Narrow" w:hAnsi="Arial Narrow" w:cs="Arial"/>
          <w:b/>
          <w:bCs/>
          <w:color w:val="000000"/>
          <w:sz w:val="22"/>
          <w:szCs w:val="22"/>
          <w:u w:val="single"/>
          <w:lang w:val="es-MX" w:eastAsia="es-MX"/>
        </w:rPr>
        <w:t>188,119.37</w:t>
      </w:r>
    </w:p>
    <w:p w:rsidR="00FE4A96" w:rsidRPr="004F1740" w:rsidRDefault="00FE4A96" w:rsidP="0053652E">
      <w:pPr>
        <w:spacing w:after="200" w:line="276" w:lineRule="auto"/>
        <w:jc w:val="both"/>
        <w:rPr>
          <w:rFonts w:ascii="Arial Narrow" w:hAnsi="Arial Narrow" w:cs="Arial"/>
          <w:b/>
          <w:bCs/>
          <w:color w:val="000000"/>
          <w:sz w:val="22"/>
          <w:szCs w:val="22"/>
          <w:u w:val="single"/>
          <w:lang w:val="es-MX" w:eastAsia="es-MX"/>
        </w:rPr>
      </w:pPr>
    </w:p>
    <w:p w:rsidR="00085892" w:rsidRDefault="00085892" w:rsidP="00085892">
      <w:pPr>
        <w:spacing w:after="200" w:line="276" w:lineRule="auto"/>
        <w:jc w:val="both"/>
        <w:rPr>
          <w:rFonts w:ascii="Arial Narrow" w:hAnsi="Arial Narrow" w:cs="Arial"/>
          <w:bCs/>
          <w:sz w:val="22"/>
          <w:szCs w:val="22"/>
          <w:lang w:val="es-MX" w:eastAsia="es-MX"/>
        </w:rPr>
      </w:pPr>
      <w:r w:rsidRPr="004F1740">
        <w:rPr>
          <w:rFonts w:ascii="Arial Narrow" w:hAnsi="Arial Narrow" w:cs="Arial"/>
          <w:bCs/>
          <w:sz w:val="22"/>
          <w:szCs w:val="22"/>
          <w:lang w:val="es-MX" w:eastAsia="es-MX"/>
        </w:rPr>
        <w:t xml:space="preserve">Los montos </w:t>
      </w:r>
      <w:r w:rsidRPr="00C04DD2">
        <w:rPr>
          <w:rFonts w:ascii="Arial Narrow" w:hAnsi="Arial Narrow" w:cs="Arial"/>
          <w:bCs/>
          <w:sz w:val="22"/>
          <w:szCs w:val="22"/>
          <w:lang w:val="es-MX" w:eastAsia="es-MX"/>
        </w:rPr>
        <w:t xml:space="preserve">de </w:t>
      </w:r>
      <w:r w:rsidRPr="00C04DD2">
        <w:rPr>
          <w:rFonts w:ascii="Arial Narrow" w:hAnsi="Arial Narrow" w:cs="Arial"/>
          <w:b/>
          <w:bCs/>
          <w:sz w:val="22"/>
          <w:szCs w:val="22"/>
          <w:lang w:val="es-MX" w:eastAsia="es-MX"/>
        </w:rPr>
        <w:t>DEPRECIACIONES</w:t>
      </w:r>
      <w:r w:rsidRPr="00C04DD2">
        <w:rPr>
          <w:rFonts w:ascii="Arial Narrow" w:hAnsi="Arial Narrow" w:cs="Arial"/>
          <w:bCs/>
          <w:sz w:val="22"/>
          <w:szCs w:val="22"/>
          <w:lang w:val="es-MX" w:eastAsia="es-MX"/>
        </w:rPr>
        <w:t xml:space="preserve"> </w:t>
      </w:r>
      <w:r w:rsidRPr="00187699">
        <w:rPr>
          <w:rFonts w:ascii="Arial Narrow" w:hAnsi="Arial Narrow" w:cs="Arial"/>
          <w:bCs/>
          <w:sz w:val="22"/>
          <w:szCs w:val="22"/>
          <w:lang w:val="es-MX" w:eastAsia="es-MX"/>
        </w:rPr>
        <w:t>corresponden a los bienes adquiridos durante el ejercicio 2021, así como el método</w:t>
      </w:r>
      <w:r w:rsidRPr="004F1740">
        <w:rPr>
          <w:rFonts w:ascii="Arial Narrow" w:hAnsi="Arial Narrow" w:cs="Arial"/>
          <w:bCs/>
          <w:sz w:val="22"/>
          <w:szCs w:val="22"/>
          <w:lang w:val="es-MX" w:eastAsia="es-MX"/>
        </w:rPr>
        <w:t xml:space="preserve"> de depreciación y tasas aplicadas se muestran a continuación, los criterios de aplicación fueron establecidos de acuerdo a la Ley del Impuesto sobre la Renta y a la guía de vida útil Estimada y Porcentajes de Depreciación emitida por el CONAC.</w:t>
      </w:r>
      <w:r>
        <w:rPr>
          <w:rFonts w:ascii="Arial Narrow" w:hAnsi="Arial Narrow" w:cs="Arial"/>
          <w:bCs/>
          <w:sz w:val="22"/>
          <w:szCs w:val="22"/>
          <w:lang w:val="es-MX" w:eastAsia="es-MX"/>
        </w:rPr>
        <w:t xml:space="preserve"> Informando que en el mes de diciembre del presente se reflejara la depreciación 2021.</w:t>
      </w:r>
    </w:p>
    <w:p w:rsidR="00085892" w:rsidRPr="004F1740" w:rsidRDefault="00085892" w:rsidP="00085892">
      <w:pPr>
        <w:spacing w:after="200" w:line="276" w:lineRule="auto"/>
        <w:jc w:val="both"/>
        <w:rPr>
          <w:rFonts w:ascii="Arial Narrow" w:hAnsi="Arial Narrow" w:cs="Arial"/>
          <w:bCs/>
          <w:sz w:val="22"/>
          <w:szCs w:val="22"/>
          <w:lang w:val="es-MX" w:eastAsia="es-MX"/>
        </w:rPr>
      </w:pPr>
    </w:p>
    <w:p w:rsidR="00085892" w:rsidRPr="004F1740" w:rsidRDefault="00085892" w:rsidP="00085892">
      <w:pPr>
        <w:spacing w:after="200" w:line="276" w:lineRule="auto"/>
        <w:jc w:val="both"/>
        <w:rPr>
          <w:rFonts w:ascii="Arial Narrow" w:hAnsi="Arial Narrow" w:cs="Arial"/>
          <w:bCs/>
          <w:sz w:val="22"/>
          <w:szCs w:val="22"/>
          <w:lang w:val="es-MX" w:eastAsia="es-MX"/>
        </w:rPr>
      </w:pPr>
      <w:r w:rsidRPr="004F1740">
        <w:rPr>
          <w:rFonts w:ascii="Arial Narrow" w:hAnsi="Arial Narrow" w:cs="Arial"/>
          <w:bCs/>
          <w:noProof/>
          <w:sz w:val="22"/>
          <w:szCs w:val="22"/>
          <w:lang w:val="es-MX" w:eastAsia="es-MX"/>
        </w:rPr>
        <w:lastRenderedPageBreak/>
        <w:drawing>
          <wp:anchor distT="0" distB="0" distL="114300" distR="114300" simplePos="0" relativeHeight="251668480" behindDoc="1" locked="0" layoutInCell="1" allowOverlap="1" wp14:anchorId="3D4A0422" wp14:editId="5B8D5AA6">
            <wp:simplePos x="0" y="0"/>
            <wp:positionH relativeFrom="column">
              <wp:posOffset>-431165</wp:posOffset>
            </wp:positionH>
            <wp:positionV relativeFrom="paragraph">
              <wp:posOffset>4450715</wp:posOffset>
            </wp:positionV>
            <wp:extent cx="7496175" cy="3571875"/>
            <wp:effectExtent l="0" t="0" r="9525" b="9525"/>
            <wp:wrapTight wrapText="bothSides">
              <wp:wrapPolygon edited="0">
                <wp:start x="0" y="0"/>
                <wp:lineTo x="0" y="21542"/>
                <wp:lineTo x="21573" y="21542"/>
                <wp:lineTo x="21573" y="0"/>
                <wp:lineTo x="0" y="0"/>
              </wp:wrapPolygon>
            </wp:wrapTight>
            <wp:docPr id="5" name="Imagen 2" descr="C:\Users\CAPA\Documents\GERZA\IEESSPP\DEPRECIACION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PA\Documents\GERZA\IEESSPP\DEPRECIACIONES\2.png"/>
                    <pic:cNvPicPr>
                      <a:picLocks noChangeAspect="1" noChangeArrowheads="1"/>
                    </pic:cNvPicPr>
                  </pic:nvPicPr>
                  <pic:blipFill>
                    <a:blip r:embed="rId9"/>
                    <a:srcRect/>
                    <a:stretch>
                      <a:fillRect/>
                    </a:stretch>
                  </pic:blipFill>
                  <pic:spPr bwMode="auto">
                    <a:xfrm>
                      <a:off x="0" y="0"/>
                      <a:ext cx="7496175" cy="3571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F1740">
        <w:rPr>
          <w:rFonts w:ascii="Arial Narrow" w:hAnsi="Arial Narrow" w:cs="Arial"/>
          <w:bCs/>
          <w:noProof/>
          <w:sz w:val="22"/>
          <w:szCs w:val="22"/>
          <w:lang w:val="es-MX" w:eastAsia="es-MX"/>
        </w:rPr>
        <w:drawing>
          <wp:anchor distT="0" distB="0" distL="114300" distR="114300" simplePos="0" relativeHeight="251667456" behindDoc="1" locked="0" layoutInCell="1" allowOverlap="1" wp14:anchorId="42432CFA" wp14:editId="26213B34">
            <wp:simplePos x="0" y="0"/>
            <wp:positionH relativeFrom="column">
              <wp:posOffset>-431165</wp:posOffset>
            </wp:positionH>
            <wp:positionV relativeFrom="paragraph">
              <wp:posOffset>116205</wp:posOffset>
            </wp:positionV>
            <wp:extent cx="7496175" cy="4162425"/>
            <wp:effectExtent l="0" t="0" r="9525" b="9525"/>
            <wp:wrapTight wrapText="bothSides">
              <wp:wrapPolygon edited="0">
                <wp:start x="0" y="0"/>
                <wp:lineTo x="0" y="21551"/>
                <wp:lineTo x="21573" y="21551"/>
                <wp:lineTo x="21573" y="0"/>
                <wp:lineTo x="0" y="0"/>
              </wp:wrapPolygon>
            </wp:wrapTight>
            <wp:docPr id="12" name="Imagen 12" descr="C:\Users\CAPA\Documents\GERZA\IEESSPP\DEPRECIACION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A\Documents\GERZA\IEESSPP\DEPRECIACIONES\1.png"/>
                    <pic:cNvPicPr>
                      <a:picLocks noChangeAspect="1" noChangeArrowheads="1"/>
                    </pic:cNvPicPr>
                  </pic:nvPicPr>
                  <pic:blipFill>
                    <a:blip r:embed="rId10"/>
                    <a:srcRect/>
                    <a:stretch>
                      <a:fillRect/>
                    </a:stretch>
                  </pic:blipFill>
                  <pic:spPr bwMode="auto">
                    <a:xfrm>
                      <a:off x="0" y="0"/>
                      <a:ext cx="7496175" cy="416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85892" w:rsidRPr="004F1740" w:rsidRDefault="00085892" w:rsidP="00085892">
      <w:pPr>
        <w:spacing w:after="200" w:line="276" w:lineRule="auto"/>
        <w:jc w:val="both"/>
        <w:rPr>
          <w:rFonts w:ascii="Arial Narrow" w:hAnsi="Arial Narrow" w:cs="Arial"/>
          <w:bCs/>
          <w:sz w:val="22"/>
          <w:szCs w:val="22"/>
          <w:lang w:val="es-MX" w:eastAsia="es-MX"/>
        </w:rPr>
      </w:pPr>
      <w:r w:rsidRPr="004F1740">
        <w:rPr>
          <w:rFonts w:ascii="Arial Narrow" w:hAnsi="Arial Narrow" w:cs="Arial"/>
          <w:bCs/>
          <w:noProof/>
          <w:sz w:val="22"/>
          <w:szCs w:val="22"/>
          <w:lang w:val="es-MX" w:eastAsia="es-MX"/>
        </w:rPr>
        <w:lastRenderedPageBreak/>
        <w:drawing>
          <wp:anchor distT="0" distB="0" distL="114300" distR="114300" simplePos="0" relativeHeight="251671552" behindDoc="1" locked="0" layoutInCell="1" allowOverlap="1" wp14:anchorId="3C384D0C" wp14:editId="56F0AB09">
            <wp:simplePos x="0" y="0"/>
            <wp:positionH relativeFrom="column">
              <wp:posOffset>416560</wp:posOffset>
            </wp:positionH>
            <wp:positionV relativeFrom="paragraph">
              <wp:posOffset>2540</wp:posOffset>
            </wp:positionV>
            <wp:extent cx="6562725" cy="3019425"/>
            <wp:effectExtent l="0" t="0" r="9525" b="9525"/>
            <wp:wrapTight wrapText="bothSides">
              <wp:wrapPolygon edited="0">
                <wp:start x="0" y="0"/>
                <wp:lineTo x="0" y="21532"/>
                <wp:lineTo x="21569" y="21532"/>
                <wp:lineTo x="21569" y="0"/>
                <wp:lineTo x="0" y="0"/>
              </wp:wrapPolygon>
            </wp:wrapTight>
            <wp:docPr id="13" name="Imagen 5" descr="C:\Users\CAPA\Documents\GERZA\IEESSPP\DEPRECIACION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PA\Documents\GERZA\IEESSPP\DEPRECIACIONES\3.png"/>
                    <pic:cNvPicPr>
                      <a:picLocks noChangeAspect="1" noChangeArrowheads="1"/>
                    </pic:cNvPicPr>
                  </pic:nvPicPr>
                  <pic:blipFill>
                    <a:blip r:embed="rId11"/>
                    <a:srcRect/>
                    <a:stretch>
                      <a:fillRect/>
                    </a:stretch>
                  </pic:blipFill>
                  <pic:spPr bwMode="auto">
                    <a:xfrm>
                      <a:off x="0" y="0"/>
                      <a:ext cx="6562725" cy="3019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85892" w:rsidRPr="004F1740" w:rsidRDefault="00085892" w:rsidP="00085892">
      <w:pPr>
        <w:spacing w:after="200" w:line="276" w:lineRule="auto"/>
        <w:jc w:val="both"/>
        <w:rPr>
          <w:rFonts w:ascii="Arial Narrow" w:hAnsi="Arial Narrow" w:cs="Arial"/>
          <w:bCs/>
          <w:sz w:val="22"/>
          <w:szCs w:val="22"/>
          <w:lang w:val="es-MX" w:eastAsia="es-MX"/>
        </w:rPr>
      </w:pPr>
    </w:p>
    <w:p w:rsidR="00085892" w:rsidRPr="004F1740" w:rsidRDefault="00085892" w:rsidP="00085892">
      <w:pPr>
        <w:spacing w:after="200" w:line="276" w:lineRule="auto"/>
        <w:jc w:val="both"/>
        <w:rPr>
          <w:rFonts w:ascii="Arial Narrow" w:hAnsi="Arial Narrow" w:cs="Arial"/>
          <w:bCs/>
          <w:sz w:val="22"/>
          <w:szCs w:val="22"/>
          <w:lang w:val="es-MX" w:eastAsia="es-MX"/>
        </w:rPr>
      </w:pPr>
    </w:p>
    <w:p w:rsidR="00085892" w:rsidRPr="004F1740" w:rsidRDefault="00085892" w:rsidP="00085892">
      <w:pPr>
        <w:spacing w:after="200" w:line="276" w:lineRule="auto"/>
        <w:jc w:val="both"/>
        <w:rPr>
          <w:rFonts w:ascii="Arial Narrow" w:hAnsi="Arial Narrow" w:cs="Arial"/>
          <w:bCs/>
          <w:sz w:val="22"/>
          <w:szCs w:val="22"/>
          <w:lang w:val="es-MX" w:eastAsia="es-MX"/>
        </w:rPr>
      </w:pPr>
    </w:p>
    <w:p w:rsidR="00085892" w:rsidRDefault="00085892" w:rsidP="00085892">
      <w:pPr>
        <w:spacing w:after="200" w:line="276" w:lineRule="auto"/>
        <w:jc w:val="both"/>
        <w:rPr>
          <w:rFonts w:ascii="Arial Narrow" w:eastAsia="Calibri" w:hAnsi="Arial Narrow" w:cs="Arial"/>
          <w:b/>
          <w:lang w:val="es-MX" w:eastAsia="en-US"/>
        </w:rPr>
      </w:pPr>
    </w:p>
    <w:p w:rsidR="00085892" w:rsidRDefault="00085892" w:rsidP="00085892">
      <w:pPr>
        <w:spacing w:after="200" w:line="276" w:lineRule="auto"/>
        <w:jc w:val="both"/>
        <w:rPr>
          <w:rFonts w:ascii="Arial Narrow" w:eastAsia="Calibri" w:hAnsi="Arial Narrow" w:cs="Arial"/>
          <w:b/>
          <w:lang w:val="es-MX" w:eastAsia="en-US"/>
        </w:rPr>
      </w:pPr>
    </w:p>
    <w:p w:rsidR="00085892" w:rsidRDefault="00085892" w:rsidP="00085892">
      <w:pPr>
        <w:spacing w:after="200" w:line="276" w:lineRule="auto"/>
        <w:jc w:val="both"/>
        <w:rPr>
          <w:rFonts w:ascii="Arial Narrow" w:eastAsia="Calibri" w:hAnsi="Arial Narrow" w:cs="Arial"/>
          <w:b/>
          <w:lang w:val="es-MX" w:eastAsia="en-US"/>
        </w:rPr>
      </w:pPr>
    </w:p>
    <w:p w:rsidR="00085892" w:rsidRDefault="00085892" w:rsidP="00085892">
      <w:pPr>
        <w:spacing w:after="200" w:line="276" w:lineRule="auto"/>
        <w:jc w:val="both"/>
        <w:rPr>
          <w:rFonts w:ascii="Arial Narrow" w:eastAsia="Calibri" w:hAnsi="Arial Narrow" w:cs="Arial"/>
          <w:b/>
          <w:lang w:val="es-MX" w:eastAsia="en-US"/>
        </w:rPr>
      </w:pPr>
    </w:p>
    <w:p w:rsidR="00085892" w:rsidRDefault="00085892" w:rsidP="00085892">
      <w:pPr>
        <w:spacing w:after="200" w:line="276" w:lineRule="auto"/>
        <w:jc w:val="both"/>
        <w:rPr>
          <w:rFonts w:ascii="Arial Narrow" w:eastAsia="Calibri" w:hAnsi="Arial Narrow" w:cs="Arial"/>
          <w:b/>
          <w:lang w:val="es-MX" w:eastAsia="en-US"/>
        </w:rPr>
      </w:pPr>
      <w:r w:rsidRPr="004F1740">
        <w:rPr>
          <w:rFonts w:ascii="Arial Narrow" w:hAnsi="Arial Narrow" w:cs="Arial"/>
          <w:bCs/>
          <w:noProof/>
          <w:sz w:val="22"/>
          <w:szCs w:val="22"/>
          <w:lang w:val="es-MX" w:eastAsia="es-MX"/>
        </w:rPr>
        <w:drawing>
          <wp:anchor distT="0" distB="0" distL="114300" distR="114300" simplePos="0" relativeHeight="251669504" behindDoc="1" locked="0" layoutInCell="1" allowOverlap="1" wp14:anchorId="69DE64C3" wp14:editId="13CC8DA5">
            <wp:simplePos x="0" y="0"/>
            <wp:positionH relativeFrom="column">
              <wp:posOffset>-3175</wp:posOffset>
            </wp:positionH>
            <wp:positionV relativeFrom="paragraph">
              <wp:posOffset>462280</wp:posOffset>
            </wp:positionV>
            <wp:extent cx="6981825" cy="4457700"/>
            <wp:effectExtent l="0" t="0" r="9525" b="0"/>
            <wp:wrapTight wrapText="bothSides">
              <wp:wrapPolygon edited="0">
                <wp:start x="0" y="0"/>
                <wp:lineTo x="0" y="21508"/>
                <wp:lineTo x="21571" y="21508"/>
                <wp:lineTo x="21571" y="0"/>
                <wp:lineTo x="0" y="0"/>
              </wp:wrapPolygon>
            </wp:wrapTight>
            <wp:docPr id="14" name="Imagen 6" descr="C:\Users\CAPA\Documents\GERZA\IEESSPP\DEPRECIACION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PA\Documents\GERZA\IEESSPP\DEPRECIACIONES\4.png"/>
                    <pic:cNvPicPr>
                      <a:picLocks noChangeAspect="1" noChangeArrowheads="1"/>
                    </pic:cNvPicPr>
                  </pic:nvPicPr>
                  <pic:blipFill>
                    <a:blip r:embed="rId12"/>
                    <a:srcRect/>
                    <a:stretch>
                      <a:fillRect/>
                    </a:stretch>
                  </pic:blipFill>
                  <pic:spPr bwMode="auto">
                    <a:xfrm>
                      <a:off x="0" y="0"/>
                      <a:ext cx="6981825" cy="4457700"/>
                    </a:xfrm>
                    <a:prstGeom prst="rect">
                      <a:avLst/>
                    </a:prstGeom>
                    <a:noFill/>
                    <a:ln w="9525">
                      <a:noFill/>
                      <a:miter lim="800000"/>
                      <a:headEnd/>
                      <a:tailEnd/>
                    </a:ln>
                  </pic:spPr>
                </pic:pic>
              </a:graphicData>
            </a:graphic>
            <wp14:sizeRelH relativeFrom="margin">
              <wp14:pctWidth>0</wp14:pctWidth>
            </wp14:sizeRelH>
          </wp:anchor>
        </w:drawing>
      </w:r>
    </w:p>
    <w:p w:rsidR="00085892" w:rsidRDefault="00085892" w:rsidP="00085892">
      <w:pPr>
        <w:spacing w:after="200" w:line="276" w:lineRule="auto"/>
        <w:jc w:val="both"/>
        <w:rPr>
          <w:rFonts w:ascii="Arial Narrow" w:eastAsia="Calibri" w:hAnsi="Arial Narrow" w:cs="Arial"/>
          <w:b/>
          <w:lang w:val="es-MX" w:eastAsia="en-US"/>
        </w:rPr>
      </w:pPr>
    </w:p>
    <w:p w:rsidR="00085892" w:rsidRDefault="00085892" w:rsidP="00085892">
      <w:pPr>
        <w:spacing w:after="200" w:line="276" w:lineRule="auto"/>
        <w:jc w:val="both"/>
        <w:rPr>
          <w:rFonts w:ascii="Arial Narrow" w:eastAsia="Calibri" w:hAnsi="Arial Narrow" w:cs="Arial"/>
          <w:lang w:val="es-MX" w:eastAsia="en-US"/>
        </w:rPr>
      </w:pPr>
      <w:r w:rsidRPr="004F1740">
        <w:rPr>
          <w:rFonts w:ascii="Arial Narrow" w:hAnsi="Arial Narrow" w:cs="Arial"/>
          <w:bCs/>
          <w:noProof/>
          <w:sz w:val="22"/>
          <w:szCs w:val="22"/>
          <w:lang w:val="es-MX" w:eastAsia="es-MX"/>
        </w:rPr>
        <w:lastRenderedPageBreak/>
        <w:drawing>
          <wp:anchor distT="0" distB="0" distL="114300" distR="114300" simplePos="0" relativeHeight="251670528" behindDoc="1" locked="0" layoutInCell="1" allowOverlap="1" wp14:anchorId="30051A6C" wp14:editId="4ED36498">
            <wp:simplePos x="0" y="0"/>
            <wp:positionH relativeFrom="column">
              <wp:posOffset>216535</wp:posOffset>
            </wp:positionH>
            <wp:positionV relativeFrom="paragraph">
              <wp:posOffset>0</wp:posOffset>
            </wp:positionV>
            <wp:extent cx="6410325" cy="3695700"/>
            <wp:effectExtent l="0" t="0" r="9525" b="0"/>
            <wp:wrapTight wrapText="bothSides">
              <wp:wrapPolygon edited="0">
                <wp:start x="0" y="0"/>
                <wp:lineTo x="0" y="21489"/>
                <wp:lineTo x="21568" y="21489"/>
                <wp:lineTo x="21568" y="0"/>
                <wp:lineTo x="0" y="0"/>
              </wp:wrapPolygon>
            </wp:wrapTight>
            <wp:docPr id="15" name="Imagen 7" descr="C:\Users\CAPA\Documents\GERZA\IEESSPP\DEPRECIACION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PA\Documents\GERZA\IEESSPP\DEPRECIACIONES\5.png"/>
                    <pic:cNvPicPr>
                      <a:picLocks noChangeAspect="1" noChangeArrowheads="1"/>
                    </pic:cNvPicPr>
                  </pic:nvPicPr>
                  <pic:blipFill>
                    <a:blip r:embed="rId13"/>
                    <a:srcRect/>
                    <a:stretch>
                      <a:fillRect/>
                    </a:stretch>
                  </pic:blipFill>
                  <pic:spPr bwMode="auto">
                    <a:xfrm>
                      <a:off x="0" y="0"/>
                      <a:ext cx="6410325" cy="3695700"/>
                    </a:xfrm>
                    <a:prstGeom prst="rect">
                      <a:avLst/>
                    </a:prstGeom>
                    <a:noFill/>
                    <a:ln w="9525">
                      <a:noFill/>
                      <a:miter lim="800000"/>
                      <a:headEnd/>
                      <a:tailEnd/>
                    </a:ln>
                  </pic:spPr>
                </pic:pic>
              </a:graphicData>
            </a:graphic>
            <wp14:sizeRelV relativeFrom="margin">
              <wp14:pctHeight>0</wp14:pctHeight>
            </wp14:sizeRelV>
          </wp:anchor>
        </w:drawing>
      </w:r>
      <w:r>
        <w:rPr>
          <w:rFonts w:ascii="Arial Narrow" w:eastAsia="Calibri" w:hAnsi="Arial Narrow" w:cs="Arial"/>
          <w:lang w:val="es-MX" w:eastAsia="en-US"/>
        </w:rPr>
        <w:t>Depreciación de bienes muebles adquiridos en el ejercicio 2021.</w:t>
      </w:r>
    </w:p>
    <w:p w:rsidR="0005198F" w:rsidRDefault="0005198F" w:rsidP="00085892">
      <w:pPr>
        <w:spacing w:after="200" w:line="276" w:lineRule="auto"/>
        <w:jc w:val="both"/>
        <w:rPr>
          <w:rFonts w:ascii="Arial Narrow" w:eastAsia="Calibri" w:hAnsi="Arial Narrow" w:cs="Arial"/>
          <w:b/>
          <w:lang w:val="es-MX" w:eastAsia="en-US"/>
        </w:rPr>
      </w:pPr>
      <w:r>
        <w:rPr>
          <w:noProof/>
          <w:lang w:val="es-MX" w:eastAsia="es-MX"/>
        </w:rPr>
        <w:drawing>
          <wp:inline distT="0" distB="0" distL="0" distR="0" wp14:anchorId="148011EB" wp14:editId="75FD047B">
            <wp:extent cx="6840855" cy="3543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40855" cy="3543300"/>
                    </a:xfrm>
                    <a:prstGeom prst="rect">
                      <a:avLst/>
                    </a:prstGeom>
                  </pic:spPr>
                </pic:pic>
              </a:graphicData>
            </a:graphic>
          </wp:inline>
        </w:drawing>
      </w:r>
    </w:p>
    <w:p w:rsidR="0005198F" w:rsidRDefault="0005198F" w:rsidP="00085892">
      <w:pPr>
        <w:spacing w:after="200" w:line="276" w:lineRule="auto"/>
        <w:jc w:val="both"/>
        <w:rPr>
          <w:rFonts w:ascii="Arial Narrow" w:eastAsia="Calibri" w:hAnsi="Arial Narrow" w:cs="Arial"/>
          <w:b/>
          <w:lang w:val="es-MX" w:eastAsia="en-US"/>
        </w:rPr>
      </w:pPr>
      <w:r>
        <w:rPr>
          <w:noProof/>
          <w:lang w:val="es-MX" w:eastAsia="es-MX"/>
        </w:rPr>
        <w:lastRenderedPageBreak/>
        <w:drawing>
          <wp:inline distT="0" distB="0" distL="0" distR="0" wp14:anchorId="5BA215AD" wp14:editId="7426734C">
            <wp:extent cx="6840855" cy="3009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40855" cy="3009900"/>
                    </a:xfrm>
                    <a:prstGeom prst="rect">
                      <a:avLst/>
                    </a:prstGeom>
                  </pic:spPr>
                </pic:pic>
              </a:graphicData>
            </a:graphic>
          </wp:inline>
        </w:drawing>
      </w:r>
    </w:p>
    <w:p w:rsidR="0005198F" w:rsidRDefault="0005198F" w:rsidP="00085892">
      <w:pPr>
        <w:spacing w:after="200" w:line="276" w:lineRule="auto"/>
        <w:jc w:val="both"/>
        <w:rPr>
          <w:rFonts w:ascii="Arial Narrow" w:eastAsia="Calibri" w:hAnsi="Arial Narrow" w:cs="Arial"/>
          <w:b/>
          <w:lang w:val="es-MX" w:eastAsia="en-US"/>
        </w:rPr>
      </w:pPr>
      <w:r>
        <w:rPr>
          <w:noProof/>
          <w:lang w:val="es-MX" w:eastAsia="es-MX"/>
        </w:rPr>
        <w:drawing>
          <wp:inline distT="0" distB="0" distL="0" distR="0" wp14:anchorId="737B0330" wp14:editId="51363157">
            <wp:extent cx="6840855" cy="1028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40855" cy="1028700"/>
                    </a:xfrm>
                    <a:prstGeom prst="rect">
                      <a:avLst/>
                    </a:prstGeom>
                  </pic:spPr>
                </pic:pic>
              </a:graphicData>
            </a:graphic>
          </wp:inline>
        </w:drawing>
      </w:r>
    </w:p>
    <w:p w:rsidR="0005198F" w:rsidRDefault="0005198F" w:rsidP="00085892">
      <w:pPr>
        <w:spacing w:after="200" w:line="276" w:lineRule="auto"/>
        <w:jc w:val="both"/>
        <w:rPr>
          <w:rFonts w:ascii="Arial Narrow" w:eastAsia="Calibri" w:hAnsi="Arial Narrow" w:cs="Arial"/>
          <w:b/>
          <w:lang w:val="es-MX" w:eastAsia="en-US"/>
        </w:rPr>
      </w:pPr>
    </w:p>
    <w:p w:rsidR="0005198F" w:rsidRDefault="0005198F" w:rsidP="00085892">
      <w:pPr>
        <w:spacing w:after="200" w:line="276" w:lineRule="auto"/>
        <w:jc w:val="both"/>
        <w:rPr>
          <w:rFonts w:ascii="Arial Narrow" w:eastAsia="Calibri" w:hAnsi="Arial Narrow" w:cs="Arial"/>
          <w:b/>
          <w:lang w:val="es-MX" w:eastAsia="en-US"/>
        </w:rPr>
      </w:pPr>
    </w:p>
    <w:p w:rsidR="0005198F" w:rsidRDefault="0005198F" w:rsidP="00085892">
      <w:pPr>
        <w:spacing w:after="200" w:line="276" w:lineRule="auto"/>
        <w:jc w:val="both"/>
        <w:rPr>
          <w:rFonts w:ascii="Arial Narrow" w:eastAsia="Calibri" w:hAnsi="Arial Narrow" w:cs="Arial"/>
          <w:b/>
          <w:lang w:val="es-MX" w:eastAsia="en-US"/>
        </w:rPr>
      </w:pPr>
    </w:p>
    <w:p w:rsidR="0005198F" w:rsidRDefault="0005198F" w:rsidP="00085892">
      <w:pPr>
        <w:spacing w:after="200" w:line="276" w:lineRule="auto"/>
        <w:jc w:val="both"/>
        <w:rPr>
          <w:rFonts w:ascii="Arial Narrow" w:eastAsia="Calibri" w:hAnsi="Arial Narrow" w:cs="Arial"/>
          <w:b/>
          <w:lang w:val="es-MX" w:eastAsia="en-US"/>
        </w:rPr>
      </w:pPr>
    </w:p>
    <w:p w:rsidR="0005198F" w:rsidRPr="00085892" w:rsidRDefault="0005198F" w:rsidP="00085892">
      <w:pPr>
        <w:spacing w:after="200" w:line="276" w:lineRule="auto"/>
        <w:jc w:val="both"/>
        <w:rPr>
          <w:rFonts w:ascii="Arial Narrow" w:eastAsia="Calibri" w:hAnsi="Arial Narrow" w:cs="Arial"/>
          <w:b/>
          <w:lang w:val="es-MX" w:eastAsia="en-US"/>
        </w:rPr>
      </w:pPr>
    </w:p>
    <w:p w:rsidR="00085892" w:rsidRDefault="00085892" w:rsidP="00085892">
      <w:pPr>
        <w:spacing w:after="200" w:line="276" w:lineRule="auto"/>
        <w:jc w:val="both"/>
        <w:rPr>
          <w:rFonts w:ascii="Arial Narrow" w:eastAsia="Calibri" w:hAnsi="Arial Narrow" w:cs="Arial"/>
          <w:lang w:val="es-MX" w:eastAsia="en-US"/>
        </w:rPr>
      </w:pPr>
      <w:r>
        <w:rPr>
          <w:noProof/>
          <w:lang w:val="es-MX" w:eastAsia="es-MX"/>
        </w:rPr>
        <w:lastRenderedPageBreak/>
        <w:drawing>
          <wp:inline distT="0" distB="0" distL="0" distR="0" wp14:anchorId="65D0166F" wp14:editId="7AF99CA1">
            <wp:extent cx="6840855" cy="36385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40855" cy="3638550"/>
                    </a:xfrm>
                    <a:prstGeom prst="rect">
                      <a:avLst/>
                    </a:prstGeom>
                  </pic:spPr>
                </pic:pic>
              </a:graphicData>
            </a:graphic>
          </wp:inline>
        </w:drawing>
      </w:r>
    </w:p>
    <w:p w:rsidR="00085892" w:rsidRDefault="00085892" w:rsidP="00085892">
      <w:pPr>
        <w:spacing w:after="200" w:line="276" w:lineRule="auto"/>
        <w:jc w:val="both"/>
        <w:rPr>
          <w:rFonts w:ascii="Arial Narrow" w:eastAsia="Calibri" w:hAnsi="Arial Narrow" w:cs="Arial"/>
          <w:lang w:val="es-MX" w:eastAsia="en-US"/>
        </w:rPr>
      </w:pPr>
    </w:p>
    <w:p w:rsidR="00085892" w:rsidRDefault="00085892" w:rsidP="00085892">
      <w:pPr>
        <w:spacing w:after="200" w:line="276" w:lineRule="auto"/>
        <w:jc w:val="both"/>
        <w:rPr>
          <w:rFonts w:ascii="Arial Narrow" w:eastAsia="Calibri" w:hAnsi="Arial Narrow" w:cs="Arial"/>
          <w:lang w:val="es-MX" w:eastAsia="en-US"/>
        </w:rPr>
      </w:pPr>
      <w:r>
        <w:rPr>
          <w:noProof/>
          <w:lang w:val="es-MX" w:eastAsia="es-MX"/>
        </w:rPr>
        <w:drawing>
          <wp:inline distT="0" distB="0" distL="0" distR="0" wp14:anchorId="54FAB370" wp14:editId="30C2BFB5">
            <wp:extent cx="6840855" cy="311467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40855" cy="3114675"/>
                    </a:xfrm>
                    <a:prstGeom prst="rect">
                      <a:avLst/>
                    </a:prstGeom>
                  </pic:spPr>
                </pic:pic>
              </a:graphicData>
            </a:graphic>
          </wp:inline>
        </w:drawing>
      </w:r>
    </w:p>
    <w:p w:rsidR="00085892" w:rsidRPr="00440551" w:rsidRDefault="00085892" w:rsidP="00085892">
      <w:pPr>
        <w:spacing w:after="200" w:line="276" w:lineRule="auto"/>
        <w:jc w:val="both"/>
        <w:rPr>
          <w:rFonts w:ascii="Arial Narrow" w:eastAsia="Calibri" w:hAnsi="Arial Narrow" w:cs="Arial"/>
          <w:lang w:val="es-MX" w:eastAsia="en-US"/>
        </w:rPr>
      </w:pPr>
      <w:r>
        <w:rPr>
          <w:noProof/>
          <w:lang w:val="es-MX" w:eastAsia="es-MX"/>
        </w:rPr>
        <w:lastRenderedPageBreak/>
        <w:drawing>
          <wp:inline distT="0" distB="0" distL="0" distR="0" wp14:anchorId="3A414B6F" wp14:editId="75F7C281">
            <wp:extent cx="6840855" cy="1974850"/>
            <wp:effectExtent l="0" t="0" r="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45951" cy="1976321"/>
                    </a:xfrm>
                    <a:prstGeom prst="rect">
                      <a:avLst/>
                    </a:prstGeom>
                  </pic:spPr>
                </pic:pic>
              </a:graphicData>
            </a:graphic>
          </wp:inline>
        </w:drawing>
      </w:r>
    </w:p>
    <w:p w:rsidR="00085892" w:rsidRDefault="00085892" w:rsidP="00085892">
      <w:pPr>
        <w:spacing w:after="200" w:line="276" w:lineRule="auto"/>
        <w:jc w:val="both"/>
        <w:rPr>
          <w:rFonts w:ascii="Arial Narrow" w:eastAsia="Calibri" w:hAnsi="Arial Narrow" w:cs="Arial"/>
          <w:b/>
          <w:lang w:val="es-MX" w:eastAsia="en-US"/>
        </w:rPr>
      </w:pPr>
    </w:p>
    <w:p w:rsidR="00591056" w:rsidRPr="00085892" w:rsidRDefault="00591056" w:rsidP="00591056">
      <w:pPr>
        <w:spacing w:after="200" w:line="276" w:lineRule="auto"/>
        <w:jc w:val="both"/>
        <w:rPr>
          <w:rFonts w:ascii="Arial Narrow" w:hAnsi="Arial Narrow" w:cs="Arial"/>
          <w:bCs/>
          <w:sz w:val="22"/>
          <w:szCs w:val="22"/>
          <w:lang w:val="es-MX" w:eastAsia="es-MX"/>
        </w:rPr>
      </w:pPr>
      <w:r w:rsidRPr="004F1740">
        <w:rPr>
          <w:rFonts w:ascii="Arial Narrow" w:eastAsia="Calibri" w:hAnsi="Arial Narrow" w:cs="Arial"/>
          <w:b/>
          <w:lang w:val="es-MX" w:eastAsia="en-US"/>
        </w:rPr>
        <w:t>Otros Activos</w:t>
      </w:r>
    </w:p>
    <w:p w:rsidR="007C7583" w:rsidRPr="004F1740" w:rsidRDefault="007C7583" w:rsidP="007C7583">
      <w:pPr>
        <w:spacing w:after="200" w:line="276" w:lineRule="auto"/>
        <w:rPr>
          <w:rFonts w:ascii="Arial Narrow" w:hAnsi="Arial Narrow" w:cs="Arial"/>
          <w:color w:val="000000"/>
          <w:sz w:val="22"/>
          <w:szCs w:val="22"/>
          <w:lang w:val="es-MX" w:eastAsia="es-MX"/>
        </w:rPr>
      </w:pPr>
      <w:r w:rsidRPr="004F1740">
        <w:rPr>
          <w:rFonts w:ascii="Arial Narrow" w:hAnsi="Arial Narrow" w:cs="Arial"/>
          <w:color w:val="000000"/>
          <w:sz w:val="22"/>
          <w:szCs w:val="22"/>
          <w:lang w:val="es-MX" w:eastAsia="es-MX"/>
        </w:rPr>
        <w:t>Bienes en comodato                                        $</w:t>
      </w:r>
      <w:r w:rsidR="00290E94" w:rsidRPr="004F1740">
        <w:rPr>
          <w:rFonts w:ascii="Arial Narrow" w:hAnsi="Arial Narrow" w:cs="Arial"/>
          <w:color w:val="000000"/>
          <w:sz w:val="22"/>
          <w:szCs w:val="22"/>
          <w:lang w:val="es-MX" w:eastAsia="es-MX"/>
        </w:rPr>
        <w:t>0.00</w:t>
      </w:r>
    </w:p>
    <w:p w:rsidR="007C7583" w:rsidRPr="004F1740" w:rsidRDefault="007C7583" w:rsidP="007C7583">
      <w:pPr>
        <w:spacing w:after="200" w:line="276" w:lineRule="auto"/>
        <w:jc w:val="both"/>
        <w:rPr>
          <w:rFonts w:ascii="Arial Narrow" w:eastAsia="Calibri" w:hAnsi="Arial Narrow" w:cs="Arial"/>
          <w:sz w:val="22"/>
          <w:szCs w:val="22"/>
          <w:lang w:val="es-MX" w:eastAsia="en-US"/>
        </w:rPr>
      </w:pPr>
      <w:r w:rsidRPr="004F1740">
        <w:rPr>
          <w:rFonts w:ascii="Arial Narrow" w:eastAsia="Calibri" w:hAnsi="Arial Narrow" w:cs="Arial"/>
          <w:sz w:val="22"/>
          <w:szCs w:val="22"/>
          <w:lang w:val="es-MX" w:eastAsia="en-US"/>
        </w:rPr>
        <w:t xml:space="preserve">Bienes en comodato.- Lo conforman bienes que se encuentran siendo usufructuados por el </w:t>
      </w:r>
      <w:r w:rsidR="00C15C9B" w:rsidRPr="004F1740">
        <w:rPr>
          <w:rFonts w:ascii="Arial Narrow" w:eastAsia="Calibri" w:hAnsi="Arial Narrow" w:cs="Arial"/>
          <w:sz w:val="22"/>
          <w:szCs w:val="22"/>
          <w:lang w:val="es-MX" w:eastAsia="en-US"/>
        </w:rPr>
        <w:t>Instituto</w:t>
      </w:r>
      <w:r w:rsidRPr="004F1740">
        <w:rPr>
          <w:rFonts w:ascii="Arial Narrow" w:eastAsia="Calibri" w:hAnsi="Arial Narrow" w:cs="Arial"/>
          <w:sz w:val="22"/>
          <w:szCs w:val="22"/>
          <w:lang w:val="es-MX" w:eastAsia="en-US"/>
        </w:rPr>
        <w:t xml:space="preserve">, los cuales son propiedad del </w:t>
      </w:r>
      <w:r w:rsidR="00C15C9B" w:rsidRPr="004F1740">
        <w:rPr>
          <w:rFonts w:ascii="Arial Narrow" w:eastAsia="Calibri" w:hAnsi="Arial Narrow" w:cs="Arial"/>
          <w:sz w:val="22"/>
          <w:szCs w:val="22"/>
          <w:lang w:val="es-MX" w:eastAsia="en-US"/>
        </w:rPr>
        <w:t>Gobierno del Estado</w:t>
      </w:r>
      <w:r w:rsidRPr="004F1740">
        <w:rPr>
          <w:rFonts w:ascii="Arial Narrow" w:eastAsia="Calibri" w:hAnsi="Arial Narrow" w:cs="Arial"/>
          <w:sz w:val="22"/>
          <w:szCs w:val="22"/>
          <w:lang w:val="es-MX" w:eastAsia="en-US"/>
        </w:rPr>
        <w:t xml:space="preserve">, los cuales consisten en Equipo de seguridad pública, </w:t>
      </w:r>
      <w:r w:rsidR="00C15C9B" w:rsidRPr="004F1740">
        <w:rPr>
          <w:rFonts w:ascii="Arial Narrow" w:eastAsia="Calibri" w:hAnsi="Arial Narrow" w:cs="Arial"/>
          <w:sz w:val="22"/>
          <w:szCs w:val="22"/>
          <w:lang w:val="es-MX" w:eastAsia="en-US"/>
        </w:rPr>
        <w:t>Vehículos, etc. Mismos</w:t>
      </w:r>
      <w:r w:rsidRPr="004F1740">
        <w:rPr>
          <w:rFonts w:ascii="Arial Narrow" w:eastAsia="Calibri" w:hAnsi="Arial Narrow" w:cs="Arial"/>
          <w:sz w:val="22"/>
          <w:szCs w:val="22"/>
          <w:lang w:val="es-MX" w:eastAsia="en-US"/>
        </w:rPr>
        <w:t xml:space="preserve"> que están sujetos a la fecha a disposiciones especiales debido a</w:t>
      </w:r>
      <w:r w:rsidR="00907CBF" w:rsidRPr="004F1740">
        <w:rPr>
          <w:rFonts w:ascii="Arial Narrow" w:eastAsia="Calibri" w:hAnsi="Arial Narrow" w:cs="Arial"/>
          <w:sz w:val="22"/>
          <w:szCs w:val="22"/>
          <w:lang w:val="es-MX" w:eastAsia="en-US"/>
        </w:rPr>
        <w:t xml:space="preserve"> </w:t>
      </w:r>
      <w:r w:rsidRPr="004F1740">
        <w:rPr>
          <w:rFonts w:ascii="Arial Narrow" w:eastAsia="Calibri" w:hAnsi="Arial Narrow" w:cs="Arial"/>
          <w:sz w:val="22"/>
          <w:szCs w:val="22"/>
          <w:lang w:val="es-MX" w:eastAsia="en-US"/>
        </w:rPr>
        <w:t>l</w:t>
      </w:r>
      <w:r w:rsidR="00C15C9B" w:rsidRPr="004F1740">
        <w:rPr>
          <w:rFonts w:ascii="Arial Narrow" w:eastAsia="Calibri" w:hAnsi="Arial Narrow" w:cs="Arial"/>
          <w:sz w:val="22"/>
          <w:szCs w:val="22"/>
          <w:lang w:val="es-MX" w:eastAsia="en-US"/>
        </w:rPr>
        <w:t>a transferencia del patrimonio al Instituto</w:t>
      </w:r>
      <w:r w:rsidR="0053652E" w:rsidRPr="004F1740">
        <w:rPr>
          <w:rFonts w:ascii="Arial Narrow" w:eastAsia="Calibri" w:hAnsi="Arial Narrow" w:cs="Arial"/>
          <w:sz w:val="22"/>
          <w:szCs w:val="22"/>
          <w:lang w:val="es-MX" w:eastAsia="en-US"/>
        </w:rPr>
        <w:t>.</w:t>
      </w:r>
    </w:p>
    <w:p w:rsidR="00EF63A8" w:rsidRPr="004F1740" w:rsidRDefault="0048333B" w:rsidP="0048333B">
      <w:pPr>
        <w:jc w:val="both"/>
        <w:rPr>
          <w:rFonts w:ascii="Arial Narrow" w:hAnsi="Arial Narrow" w:cs="Microsoft Sans Serif"/>
          <w:b/>
          <w:bCs/>
          <w:color w:val="000000"/>
          <w:sz w:val="22"/>
          <w:szCs w:val="22"/>
          <w:u w:val="single"/>
          <w:lang w:val="es-MX" w:eastAsia="es-MX"/>
        </w:rPr>
      </w:pPr>
      <w:r w:rsidRPr="004F1740">
        <w:rPr>
          <w:rFonts w:ascii="Arial Narrow" w:eastAsia="Calibri" w:hAnsi="Arial Narrow" w:cs="Arial"/>
          <w:b/>
          <w:sz w:val="22"/>
          <w:szCs w:val="22"/>
          <w:u w:val="single"/>
          <w:lang w:val="es-MX" w:eastAsia="en-US"/>
        </w:rPr>
        <w:t xml:space="preserve">Total Activo: </w:t>
      </w:r>
      <w:r w:rsidR="00A35F63" w:rsidRPr="004F1740">
        <w:rPr>
          <w:rFonts w:ascii="Arial Narrow" w:hAnsi="Arial Narrow" w:cs="Microsoft Sans Serif"/>
          <w:b/>
          <w:bCs/>
          <w:color w:val="000000"/>
          <w:sz w:val="22"/>
          <w:szCs w:val="22"/>
          <w:u w:val="single"/>
          <w:lang w:val="es-MX" w:eastAsia="es-MX"/>
        </w:rPr>
        <w:t>$</w:t>
      </w:r>
      <w:r w:rsidR="005F3B90" w:rsidRPr="004F1740">
        <w:rPr>
          <w:rFonts w:ascii="Arial Narrow" w:hAnsi="Arial Narrow" w:cs="Microsoft Sans Serif"/>
          <w:b/>
          <w:bCs/>
          <w:color w:val="000000"/>
          <w:sz w:val="22"/>
          <w:szCs w:val="22"/>
          <w:u w:val="single"/>
          <w:lang w:val="es-MX" w:eastAsia="es-MX"/>
        </w:rPr>
        <w:t xml:space="preserve"> </w:t>
      </w:r>
      <w:r w:rsidR="007B6752">
        <w:rPr>
          <w:rFonts w:ascii="Arial Narrow" w:hAnsi="Arial Narrow" w:cs="Microsoft Sans Serif"/>
          <w:b/>
          <w:bCs/>
          <w:color w:val="000000"/>
          <w:sz w:val="22"/>
          <w:szCs w:val="22"/>
          <w:u w:val="single"/>
          <w:lang w:val="es-MX" w:eastAsia="es-MX"/>
        </w:rPr>
        <w:t>30</w:t>
      </w:r>
      <w:proofErr w:type="gramStart"/>
      <w:r w:rsidR="007B6752">
        <w:rPr>
          <w:rFonts w:ascii="Arial Narrow" w:hAnsi="Arial Narrow" w:cs="Microsoft Sans Serif"/>
          <w:b/>
          <w:bCs/>
          <w:color w:val="000000"/>
          <w:sz w:val="22"/>
          <w:szCs w:val="22"/>
          <w:u w:val="single"/>
          <w:lang w:val="es-MX" w:eastAsia="es-MX"/>
        </w:rPr>
        <w:t>,735,663.54</w:t>
      </w:r>
      <w:proofErr w:type="gramEnd"/>
    </w:p>
    <w:p w:rsidR="00834591" w:rsidRPr="004F1740" w:rsidRDefault="00834591" w:rsidP="0048333B">
      <w:pPr>
        <w:jc w:val="both"/>
        <w:rPr>
          <w:rFonts w:ascii="Arial Narrow" w:hAnsi="Arial Narrow" w:cs="Microsoft Sans Serif"/>
          <w:b/>
          <w:bCs/>
          <w:color w:val="000000"/>
          <w:sz w:val="22"/>
          <w:szCs w:val="22"/>
          <w:u w:val="single"/>
          <w:lang w:val="es-MX" w:eastAsia="es-MX"/>
        </w:rPr>
      </w:pPr>
    </w:p>
    <w:p w:rsidR="00125186" w:rsidRDefault="00125186" w:rsidP="00DA3816">
      <w:pPr>
        <w:spacing w:after="80" w:line="203" w:lineRule="exact"/>
        <w:jc w:val="both"/>
        <w:rPr>
          <w:rFonts w:ascii="Arial Narrow" w:hAnsi="Arial Narrow" w:cs="Arial"/>
          <w:b/>
          <w:smallCaps/>
        </w:rPr>
      </w:pPr>
    </w:p>
    <w:p w:rsidR="0043130D" w:rsidRPr="004F1740" w:rsidRDefault="0043130D" w:rsidP="00DA3816">
      <w:pPr>
        <w:spacing w:after="80" w:line="203" w:lineRule="exact"/>
        <w:jc w:val="both"/>
        <w:rPr>
          <w:rFonts w:ascii="Arial Narrow" w:hAnsi="Arial Narrow" w:cs="Arial"/>
          <w:b/>
          <w:smallCaps/>
        </w:rPr>
      </w:pPr>
    </w:p>
    <w:p w:rsidR="00125186" w:rsidRPr="004F1740" w:rsidRDefault="00125186" w:rsidP="00DA3816">
      <w:pPr>
        <w:spacing w:after="80" w:line="203" w:lineRule="exact"/>
        <w:jc w:val="both"/>
        <w:rPr>
          <w:rFonts w:ascii="Arial Narrow" w:hAnsi="Arial Narrow" w:cs="Arial"/>
          <w:b/>
          <w:smallCaps/>
        </w:rPr>
      </w:pPr>
    </w:p>
    <w:p w:rsidR="00591056" w:rsidRPr="004F1740" w:rsidRDefault="00591056" w:rsidP="00DA3816">
      <w:pPr>
        <w:spacing w:after="80" w:line="203" w:lineRule="exact"/>
        <w:jc w:val="both"/>
        <w:rPr>
          <w:rFonts w:ascii="Arial Narrow" w:hAnsi="Arial Narrow" w:cs="Arial"/>
          <w:b/>
          <w:smallCaps/>
        </w:rPr>
      </w:pPr>
      <w:r w:rsidRPr="004F1740">
        <w:rPr>
          <w:rFonts w:ascii="Arial Narrow" w:hAnsi="Arial Narrow" w:cs="Arial"/>
          <w:b/>
          <w:smallCaps/>
        </w:rPr>
        <w:t>PASIVO</w:t>
      </w:r>
    </w:p>
    <w:p w:rsidR="00DA3816" w:rsidRPr="004F1740" w:rsidRDefault="00DA3816" w:rsidP="00DA3816">
      <w:pPr>
        <w:spacing w:after="80" w:line="203" w:lineRule="exact"/>
        <w:jc w:val="both"/>
        <w:rPr>
          <w:rFonts w:ascii="Arial Narrow" w:eastAsia="Calibri" w:hAnsi="Arial Narrow" w:cs="Arial"/>
          <w:b/>
          <w:sz w:val="22"/>
          <w:szCs w:val="22"/>
          <w:lang w:val="es-MX" w:eastAsia="en-US"/>
        </w:rPr>
      </w:pPr>
    </w:p>
    <w:p w:rsidR="00123C47" w:rsidRDefault="007C7583" w:rsidP="00123C47">
      <w:pPr>
        <w:jc w:val="both"/>
        <w:rPr>
          <w:rFonts w:ascii="Arial Narrow" w:hAnsi="Arial Narrow" w:cs="Arial"/>
          <w:b/>
          <w:bCs/>
          <w:color w:val="000000"/>
          <w:sz w:val="22"/>
          <w:szCs w:val="22"/>
          <w:u w:val="single"/>
          <w:lang w:val="es-MX" w:eastAsia="es-MX"/>
        </w:rPr>
      </w:pPr>
      <w:r w:rsidRPr="004F1740">
        <w:rPr>
          <w:rFonts w:ascii="Arial Narrow" w:eastAsia="Calibri" w:hAnsi="Arial Narrow" w:cs="Arial"/>
          <w:sz w:val="22"/>
          <w:szCs w:val="22"/>
          <w:lang w:val="es-MX" w:eastAsia="en-US"/>
        </w:rPr>
        <w:t xml:space="preserve">I.- Pasivo circulante                                    </w:t>
      </w:r>
      <w:r w:rsidR="009D21AF" w:rsidRPr="004F1740">
        <w:rPr>
          <w:rFonts w:ascii="Arial Narrow" w:hAnsi="Arial Narrow" w:cs="Arial"/>
          <w:b/>
          <w:bCs/>
          <w:color w:val="000000"/>
          <w:sz w:val="22"/>
          <w:szCs w:val="22"/>
          <w:u w:val="single"/>
          <w:lang w:val="es-MX" w:eastAsia="es-MX"/>
        </w:rPr>
        <w:t>$</w:t>
      </w:r>
      <w:r w:rsidR="00D01AC6">
        <w:rPr>
          <w:rFonts w:ascii="Arial Narrow" w:hAnsi="Arial Narrow" w:cs="Arial"/>
          <w:b/>
          <w:bCs/>
          <w:color w:val="000000"/>
          <w:sz w:val="22"/>
          <w:szCs w:val="22"/>
          <w:u w:val="single"/>
          <w:lang w:val="es-MX" w:eastAsia="es-MX"/>
        </w:rPr>
        <w:t xml:space="preserve"> </w:t>
      </w:r>
      <w:r w:rsidR="007B6752">
        <w:rPr>
          <w:rFonts w:ascii="Arial Narrow" w:hAnsi="Arial Narrow" w:cs="Arial"/>
          <w:b/>
          <w:bCs/>
          <w:color w:val="000000"/>
          <w:sz w:val="22"/>
          <w:szCs w:val="22"/>
          <w:u w:val="single"/>
          <w:lang w:val="es-MX" w:eastAsia="es-MX"/>
        </w:rPr>
        <w:t>8</w:t>
      </w:r>
      <w:proofErr w:type="gramStart"/>
      <w:r w:rsidR="007B6752">
        <w:rPr>
          <w:rFonts w:ascii="Arial Narrow" w:hAnsi="Arial Narrow" w:cs="Arial"/>
          <w:b/>
          <w:bCs/>
          <w:color w:val="000000"/>
          <w:sz w:val="22"/>
          <w:szCs w:val="22"/>
          <w:u w:val="single"/>
          <w:lang w:val="es-MX" w:eastAsia="es-MX"/>
        </w:rPr>
        <w:t>,408,270.83</w:t>
      </w:r>
      <w:proofErr w:type="gramEnd"/>
    </w:p>
    <w:p w:rsidR="007B6752" w:rsidRPr="004F1740" w:rsidRDefault="007B6752" w:rsidP="00123C47">
      <w:pPr>
        <w:jc w:val="both"/>
        <w:rPr>
          <w:rFonts w:ascii="Arial Narrow" w:hAnsi="Arial Narrow" w:cs="Arial"/>
          <w:b/>
          <w:bCs/>
          <w:color w:val="000000"/>
          <w:sz w:val="22"/>
          <w:szCs w:val="22"/>
          <w:u w:val="single"/>
          <w:lang w:val="es-MX" w:eastAsia="es-MX"/>
        </w:rPr>
      </w:pPr>
    </w:p>
    <w:p w:rsidR="007C7583" w:rsidRPr="004F1740" w:rsidRDefault="007C7583" w:rsidP="007C7583">
      <w:pPr>
        <w:spacing w:after="200" w:line="276" w:lineRule="auto"/>
        <w:jc w:val="both"/>
        <w:rPr>
          <w:rFonts w:ascii="Arial Narrow" w:eastAsia="Calibri" w:hAnsi="Arial Narrow" w:cs="Arial"/>
          <w:color w:val="000000"/>
          <w:sz w:val="22"/>
          <w:szCs w:val="22"/>
          <w:lang w:val="es-MX" w:eastAsia="en-US"/>
        </w:rPr>
      </w:pPr>
      <w:r w:rsidRPr="004F1740">
        <w:rPr>
          <w:rFonts w:ascii="Arial Narrow" w:eastAsia="Calibri" w:hAnsi="Arial Narrow" w:cs="Arial"/>
          <w:color w:val="000000"/>
          <w:sz w:val="22"/>
          <w:szCs w:val="22"/>
          <w:lang w:val="es-MX" w:eastAsia="en-US"/>
        </w:rPr>
        <w:t>La integración es la siguiente</w:t>
      </w:r>
    </w:p>
    <w:p w:rsidR="007C7583" w:rsidRPr="004F1740" w:rsidRDefault="007C7583" w:rsidP="007C7583">
      <w:pPr>
        <w:spacing w:after="200" w:line="276" w:lineRule="auto"/>
        <w:jc w:val="both"/>
        <w:rPr>
          <w:rFonts w:ascii="Arial Narrow" w:hAnsi="Arial Narrow" w:cs="Arial"/>
          <w:color w:val="000000"/>
          <w:sz w:val="22"/>
          <w:szCs w:val="22"/>
          <w:lang w:val="es-MX" w:eastAsia="es-MX"/>
        </w:rPr>
      </w:pPr>
      <w:r w:rsidRPr="004F1740">
        <w:rPr>
          <w:rFonts w:ascii="Arial Narrow" w:eastAsia="Calibri" w:hAnsi="Arial Narrow" w:cs="Arial"/>
          <w:sz w:val="22"/>
          <w:szCs w:val="22"/>
          <w:lang w:val="es-MX" w:eastAsia="en-US"/>
        </w:rPr>
        <w:t>1.1 Cuentas por pagar a corto plazo.</w:t>
      </w:r>
      <w:r w:rsidR="00313045" w:rsidRPr="004F1740">
        <w:rPr>
          <w:rFonts w:ascii="Arial Narrow" w:eastAsia="Calibri" w:hAnsi="Arial Narrow" w:cs="Arial"/>
          <w:sz w:val="22"/>
          <w:szCs w:val="22"/>
          <w:lang w:val="es-MX" w:eastAsia="en-US"/>
        </w:rPr>
        <w:t>-:</w:t>
      </w:r>
    </w:p>
    <w:p w:rsidR="00A131AE" w:rsidRPr="004F1740" w:rsidRDefault="005E49DE" w:rsidP="00B81029">
      <w:pPr>
        <w:jc w:val="both"/>
        <w:rPr>
          <w:rFonts w:ascii="Arial Narrow" w:hAnsi="Arial Narrow" w:cs="Arial"/>
          <w:b/>
          <w:color w:val="000000"/>
          <w:sz w:val="22"/>
          <w:szCs w:val="22"/>
          <w:u w:val="single"/>
          <w:lang w:val="es-MX" w:eastAsia="es-MX"/>
        </w:rPr>
      </w:pPr>
      <w:r w:rsidRPr="004F1740">
        <w:rPr>
          <w:rFonts w:ascii="Arial Narrow" w:hAnsi="Arial Narrow" w:cs="Arial"/>
          <w:color w:val="000000"/>
          <w:sz w:val="22"/>
          <w:szCs w:val="22"/>
          <w:lang w:val="es-MX" w:eastAsia="es-MX"/>
        </w:rPr>
        <w:t xml:space="preserve">Servicios Personales por Pagar a Corto Plazo                    </w:t>
      </w:r>
      <w:r w:rsidRPr="004F1740">
        <w:rPr>
          <w:rFonts w:ascii="Arial Narrow" w:hAnsi="Arial Narrow" w:cs="Arial"/>
          <w:b/>
          <w:color w:val="000000"/>
          <w:sz w:val="22"/>
          <w:szCs w:val="22"/>
          <w:u w:val="single"/>
          <w:lang w:val="es-MX" w:eastAsia="es-MX"/>
        </w:rPr>
        <w:t xml:space="preserve"> </w:t>
      </w:r>
      <w:r w:rsidR="00282749" w:rsidRPr="004F1740">
        <w:rPr>
          <w:rFonts w:ascii="Arial Narrow" w:hAnsi="Arial Narrow" w:cs="Arial"/>
          <w:b/>
          <w:color w:val="000000"/>
          <w:sz w:val="22"/>
          <w:szCs w:val="22"/>
          <w:u w:val="single"/>
          <w:lang w:val="es-MX" w:eastAsia="es-MX"/>
        </w:rPr>
        <w:t>$</w:t>
      </w:r>
      <w:r w:rsidR="00FE57C9" w:rsidRPr="004F1740">
        <w:rPr>
          <w:rFonts w:ascii="Arial Narrow" w:hAnsi="Arial Narrow" w:cs="Arial"/>
          <w:b/>
          <w:color w:val="000000"/>
          <w:sz w:val="22"/>
          <w:szCs w:val="22"/>
          <w:u w:val="single"/>
          <w:lang w:val="es-MX" w:eastAsia="es-MX"/>
        </w:rPr>
        <w:t xml:space="preserve"> </w:t>
      </w:r>
      <w:r w:rsidR="007B6752">
        <w:rPr>
          <w:rFonts w:ascii="Arial Narrow" w:hAnsi="Arial Narrow" w:cs="Arial"/>
          <w:b/>
          <w:color w:val="000000"/>
          <w:sz w:val="22"/>
          <w:szCs w:val="22"/>
          <w:u w:val="single"/>
          <w:lang w:val="es-MX" w:eastAsia="es-MX"/>
        </w:rPr>
        <w:t>475,565.47</w:t>
      </w:r>
      <w:r w:rsidR="00282749" w:rsidRPr="004F1740">
        <w:rPr>
          <w:rFonts w:ascii="Arial Narrow" w:hAnsi="Arial Narrow" w:cs="Arial"/>
          <w:b/>
          <w:color w:val="000000"/>
          <w:sz w:val="22"/>
          <w:szCs w:val="22"/>
          <w:u w:val="single"/>
          <w:lang w:val="es-MX" w:eastAsia="es-MX"/>
        </w:rPr>
        <w:t xml:space="preserve"> </w:t>
      </w:r>
    </w:p>
    <w:p w:rsidR="005E49DE" w:rsidRPr="004F1740" w:rsidRDefault="005E49DE" w:rsidP="007C7583">
      <w:pPr>
        <w:spacing w:after="200" w:line="276" w:lineRule="auto"/>
        <w:jc w:val="both"/>
        <w:rPr>
          <w:rFonts w:ascii="Arial Narrow" w:hAnsi="Arial Narrow" w:cs="Arial"/>
          <w:color w:val="000000"/>
          <w:sz w:val="22"/>
          <w:szCs w:val="22"/>
          <w:lang w:val="es-MX" w:eastAsia="es-MX"/>
        </w:rPr>
      </w:pPr>
    </w:p>
    <w:p w:rsidR="00A131AE" w:rsidRPr="004F1740" w:rsidRDefault="005E49DE" w:rsidP="007C7583">
      <w:pPr>
        <w:spacing w:after="200" w:line="276" w:lineRule="auto"/>
        <w:jc w:val="both"/>
        <w:rPr>
          <w:rFonts w:ascii="Arial Narrow" w:hAnsi="Arial Narrow" w:cs="Arial"/>
          <w:color w:val="000000"/>
          <w:sz w:val="22"/>
          <w:szCs w:val="22"/>
          <w:lang w:val="es-MX" w:eastAsia="es-MX"/>
        </w:rPr>
      </w:pPr>
      <w:r w:rsidRPr="004F1740">
        <w:rPr>
          <w:rFonts w:ascii="Arial Narrow" w:hAnsi="Arial Narrow" w:cs="Arial"/>
          <w:color w:val="000000"/>
          <w:sz w:val="22"/>
          <w:szCs w:val="22"/>
          <w:lang w:val="es-MX" w:eastAsia="es-MX"/>
        </w:rPr>
        <w:t xml:space="preserve">Proveedores por Pagar a Corto Plazo                                  </w:t>
      </w:r>
      <w:r w:rsidRPr="004F1740">
        <w:rPr>
          <w:rFonts w:ascii="Arial Narrow" w:hAnsi="Arial Narrow" w:cs="Arial"/>
          <w:b/>
          <w:color w:val="000000"/>
          <w:sz w:val="22"/>
          <w:szCs w:val="22"/>
          <w:u w:val="thick"/>
          <w:lang w:val="es-MX" w:eastAsia="es-MX"/>
        </w:rPr>
        <w:t>$</w:t>
      </w:r>
      <w:r w:rsidR="00FE57C9" w:rsidRPr="004F1740">
        <w:rPr>
          <w:rFonts w:ascii="Arial Narrow" w:hAnsi="Arial Narrow" w:cs="Arial"/>
          <w:b/>
          <w:color w:val="000000"/>
          <w:sz w:val="22"/>
          <w:szCs w:val="22"/>
          <w:u w:val="thick"/>
          <w:lang w:val="es-MX" w:eastAsia="es-MX"/>
        </w:rPr>
        <w:t xml:space="preserve"> </w:t>
      </w:r>
      <w:r w:rsidR="007B6752">
        <w:rPr>
          <w:rFonts w:ascii="Arial Narrow" w:hAnsi="Arial Narrow" w:cs="Arial"/>
          <w:b/>
          <w:color w:val="000000"/>
          <w:sz w:val="22"/>
          <w:szCs w:val="22"/>
          <w:u w:val="thick"/>
          <w:lang w:val="es-MX" w:eastAsia="es-MX"/>
        </w:rPr>
        <w:t>1</w:t>
      </w:r>
      <w:proofErr w:type="gramStart"/>
      <w:r w:rsidR="007B6752">
        <w:rPr>
          <w:rFonts w:ascii="Arial Narrow" w:hAnsi="Arial Narrow" w:cs="Arial"/>
          <w:b/>
          <w:color w:val="000000"/>
          <w:sz w:val="22"/>
          <w:szCs w:val="22"/>
          <w:u w:val="thick"/>
          <w:lang w:val="es-MX" w:eastAsia="es-MX"/>
        </w:rPr>
        <w:t>,684,346.63</w:t>
      </w:r>
      <w:proofErr w:type="gramEnd"/>
      <w:r w:rsidR="00B83DB7" w:rsidRPr="004F1740">
        <w:rPr>
          <w:rFonts w:ascii="Arial Narrow" w:hAnsi="Arial Narrow" w:cs="Arial"/>
          <w:b/>
          <w:color w:val="000000"/>
          <w:sz w:val="22"/>
          <w:szCs w:val="22"/>
          <w:lang w:val="es-MX" w:eastAsia="es-MX"/>
        </w:rPr>
        <w:t xml:space="preserve"> </w:t>
      </w:r>
    </w:p>
    <w:p w:rsidR="000E156E" w:rsidRPr="004F1740" w:rsidRDefault="000E156E" w:rsidP="007C7583">
      <w:pPr>
        <w:spacing w:after="200" w:line="276" w:lineRule="auto"/>
        <w:jc w:val="both"/>
        <w:rPr>
          <w:rFonts w:ascii="Arial Narrow" w:hAnsi="Arial Narrow" w:cs="Arial"/>
          <w:color w:val="000000"/>
          <w:sz w:val="22"/>
          <w:szCs w:val="22"/>
          <w:lang w:val="es-MX" w:eastAsia="es-MX"/>
        </w:rPr>
      </w:pPr>
    </w:p>
    <w:p w:rsidR="00B81029" w:rsidRPr="004F1740" w:rsidRDefault="007C7583" w:rsidP="00B81029">
      <w:pPr>
        <w:jc w:val="both"/>
        <w:rPr>
          <w:rFonts w:ascii="Arial" w:hAnsi="Arial" w:cs="Arial"/>
          <w:color w:val="000000"/>
          <w:sz w:val="13"/>
          <w:szCs w:val="13"/>
          <w:u w:val="single"/>
          <w:lang w:val="es-MX" w:eastAsia="es-MX"/>
        </w:rPr>
      </w:pPr>
      <w:r w:rsidRPr="004F1740">
        <w:rPr>
          <w:rFonts w:ascii="Arial Narrow" w:hAnsi="Arial Narrow" w:cs="Arial"/>
          <w:color w:val="000000"/>
          <w:sz w:val="22"/>
          <w:szCs w:val="22"/>
          <w:lang w:val="es-MX" w:eastAsia="es-MX"/>
        </w:rPr>
        <w:t xml:space="preserve">Retenciones y contribuciones por pagar a corto plazo. </w:t>
      </w:r>
      <w:r w:rsidR="00FE57C9" w:rsidRPr="004F1740">
        <w:rPr>
          <w:rFonts w:ascii="Arial Narrow" w:hAnsi="Arial Narrow" w:cs="Arial"/>
          <w:color w:val="000000"/>
          <w:sz w:val="22"/>
          <w:szCs w:val="22"/>
          <w:lang w:val="es-MX" w:eastAsia="es-MX"/>
        </w:rPr>
        <w:t xml:space="preserve">        </w:t>
      </w:r>
      <w:r w:rsidR="00FE57C9" w:rsidRPr="004F1740">
        <w:rPr>
          <w:rFonts w:ascii="Arial Narrow" w:hAnsi="Arial Narrow" w:cs="Arial"/>
          <w:b/>
          <w:color w:val="000000"/>
          <w:sz w:val="22"/>
          <w:szCs w:val="22"/>
          <w:u w:val="thick"/>
          <w:lang w:val="es-MX" w:eastAsia="es-MX"/>
        </w:rPr>
        <w:t xml:space="preserve"> </w:t>
      </w:r>
      <w:r w:rsidR="005F3B90" w:rsidRPr="004F1740">
        <w:rPr>
          <w:rFonts w:ascii="Arial Narrow" w:hAnsi="Arial Narrow" w:cs="Arial"/>
          <w:b/>
          <w:color w:val="000000"/>
          <w:sz w:val="22"/>
          <w:szCs w:val="22"/>
          <w:u w:val="thick"/>
          <w:lang w:val="es-MX" w:eastAsia="es-MX"/>
        </w:rPr>
        <w:t xml:space="preserve">$ </w:t>
      </w:r>
      <w:r w:rsidR="007B6752">
        <w:rPr>
          <w:rFonts w:ascii="Arial Narrow" w:hAnsi="Arial Narrow" w:cs="Arial"/>
          <w:b/>
          <w:color w:val="000000"/>
          <w:sz w:val="22"/>
          <w:szCs w:val="22"/>
          <w:u w:val="thick"/>
          <w:lang w:val="es-MX" w:eastAsia="es-MX"/>
        </w:rPr>
        <w:t>4</w:t>
      </w:r>
      <w:proofErr w:type="gramStart"/>
      <w:r w:rsidR="007B6752">
        <w:rPr>
          <w:rFonts w:ascii="Arial Narrow" w:hAnsi="Arial Narrow" w:cs="Arial"/>
          <w:b/>
          <w:color w:val="000000"/>
          <w:sz w:val="22"/>
          <w:szCs w:val="22"/>
          <w:u w:val="thick"/>
          <w:lang w:val="es-MX" w:eastAsia="es-MX"/>
        </w:rPr>
        <w:t>,877,436.90</w:t>
      </w:r>
      <w:proofErr w:type="gramEnd"/>
    </w:p>
    <w:p w:rsidR="00F13D7C" w:rsidRPr="004F1740" w:rsidRDefault="00F13D7C" w:rsidP="00F13D7C">
      <w:pPr>
        <w:spacing w:after="200" w:line="276" w:lineRule="auto"/>
        <w:jc w:val="both"/>
        <w:rPr>
          <w:rFonts w:ascii="Arial Narrow" w:hAnsi="Arial Narrow" w:cs="Arial"/>
          <w:color w:val="000000"/>
          <w:sz w:val="22"/>
          <w:szCs w:val="22"/>
          <w:lang w:val="es-MX" w:eastAsia="es-MX"/>
        </w:rPr>
      </w:pPr>
    </w:p>
    <w:p w:rsidR="00B33343" w:rsidRPr="004F1740" w:rsidRDefault="00342E75" w:rsidP="000E156E">
      <w:pPr>
        <w:jc w:val="both"/>
        <w:rPr>
          <w:rFonts w:ascii="Arial Narrow" w:hAnsi="Arial Narrow" w:cs="Arial"/>
          <w:b/>
          <w:color w:val="000000"/>
          <w:sz w:val="22"/>
          <w:szCs w:val="22"/>
          <w:u w:val="thick"/>
          <w:lang w:val="es-MX" w:eastAsia="es-MX"/>
        </w:rPr>
      </w:pPr>
      <w:r w:rsidRPr="004F1740">
        <w:rPr>
          <w:rFonts w:ascii="Arial Narrow" w:hAnsi="Arial Narrow" w:cs="Arial"/>
          <w:color w:val="000000"/>
          <w:sz w:val="22"/>
          <w:szCs w:val="22"/>
          <w:lang w:val="es-MX" w:eastAsia="es-MX"/>
        </w:rPr>
        <w:t xml:space="preserve">Otras </w:t>
      </w:r>
      <w:r w:rsidR="00A342F5" w:rsidRPr="004F1740">
        <w:rPr>
          <w:rFonts w:ascii="Arial Narrow" w:hAnsi="Arial Narrow" w:cs="Arial"/>
          <w:color w:val="000000"/>
          <w:sz w:val="22"/>
          <w:szCs w:val="22"/>
          <w:lang w:val="es-MX" w:eastAsia="es-MX"/>
        </w:rPr>
        <w:t xml:space="preserve">Cuentas por Pagar a Corto Plazo                               </w:t>
      </w:r>
      <w:r w:rsidR="00F31273" w:rsidRPr="004F1740">
        <w:rPr>
          <w:rFonts w:ascii="Arial Narrow" w:hAnsi="Arial Narrow" w:cs="Arial"/>
          <w:color w:val="000000"/>
          <w:sz w:val="22"/>
          <w:szCs w:val="22"/>
          <w:lang w:val="es-MX" w:eastAsia="es-MX"/>
        </w:rPr>
        <w:t xml:space="preserve"> </w:t>
      </w:r>
      <w:r w:rsidR="00807588" w:rsidRPr="004F1740">
        <w:rPr>
          <w:rFonts w:ascii="Arial Narrow" w:hAnsi="Arial Narrow" w:cs="Arial"/>
          <w:b/>
          <w:color w:val="000000"/>
          <w:sz w:val="22"/>
          <w:szCs w:val="22"/>
          <w:u w:val="thick"/>
          <w:lang w:val="es-MX" w:eastAsia="es-MX"/>
        </w:rPr>
        <w:t xml:space="preserve">$ </w:t>
      </w:r>
      <w:r w:rsidR="007B6752">
        <w:rPr>
          <w:rFonts w:ascii="Arial Narrow" w:hAnsi="Arial Narrow" w:cs="Arial"/>
          <w:b/>
          <w:color w:val="000000"/>
          <w:sz w:val="22"/>
          <w:szCs w:val="22"/>
          <w:u w:val="thick"/>
          <w:lang w:val="es-MX" w:eastAsia="es-MX"/>
        </w:rPr>
        <w:t>196,536.41</w:t>
      </w:r>
    </w:p>
    <w:p w:rsidR="000E156E" w:rsidRPr="004F1740" w:rsidRDefault="000E156E" w:rsidP="000E156E">
      <w:pPr>
        <w:jc w:val="both"/>
        <w:rPr>
          <w:rFonts w:ascii="Arial Narrow" w:hAnsi="Arial Narrow" w:cs="Arial"/>
          <w:color w:val="000000"/>
          <w:sz w:val="22"/>
          <w:szCs w:val="22"/>
          <w:lang w:val="es-MX" w:eastAsia="es-MX"/>
        </w:rPr>
      </w:pPr>
    </w:p>
    <w:p w:rsidR="000E156E" w:rsidRPr="004F1740" w:rsidRDefault="000E156E" w:rsidP="000E156E">
      <w:pPr>
        <w:jc w:val="both"/>
        <w:rPr>
          <w:rFonts w:ascii="Arial Narrow" w:hAnsi="Arial Narrow" w:cs="Arial"/>
          <w:color w:val="000000"/>
          <w:sz w:val="22"/>
          <w:szCs w:val="22"/>
          <w:lang w:val="es-MX" w:eastAsia="es-MX"/>
        </w:rPr>
      </w:pPr>
    </w:p>
    <w:p w:rsidR="000E156E" w:rsidRPr="004F1740" w:rsidRDefault="004124F3" w:rsidP="004124F3">
      <w:pPr>
        <w:spacing w:after="200" w:line="276" w:lineRule="auto"/>
        <w:jc w:val="both"/>
        <w:rPr>
          <w:rFonts w:ascii="Arial Narrow" w:hAnsi="Arial Narrow" w:cs="Arial"/>
          <w:b/>
          <w:color w:val="000000"/>
          <w:sz w:val="22"/>
          <w:szCs w:val="22"/>
          <w:u w:val="single"/>
          <w:lang w:val="es-MX" w:eastAsia="es-MX"/>
        </w:rPr>
      </w:pPr>
      <w:r w:rsidRPr="004F1740">
        <w:rPr>
          <w:rFonts w:ascii="Arial Narrow" w:eastAsia="Calibri" w:hAnsi="Arial Narrow" w:cs="Arial"/>
          <w:sz w:val="22"/>
          <w:szCs w:val="22"/>
          <w:lang w:val="es-MX" w:eastAsia="en-US"/>
        </w:rPr>
        <w:lastRenderedPageBreak/>
        <w:t xml:space="preserve">Provisiones a corto plazo.-                                                  </w:t>
      </w:r>
      <w:r w:rsidRPr="004F1740">
        <w:rPr>
          <w:rFonts w:ascii="Arial Narrow" w:hAnsi="Arial Narrow" w:cs="Arial"/>
          <w:b/>
          <w:color w:val="000000"/>
          <w:sz w:val="22"/>
          <w:szCs w:val="22"/>
          <w:u w:val="single"/>
          <w:lang w:val="es-MX" w:eastAsia="es-MX"/>
        </w:rPr>
        <w:t>$</w:t>
      </w:r>
      <w:r w:rsidR="007B6752">
        <w:rPr>
          <w:rFonts w:ascii="Arial Narrow" w:hAnsi="Arial Narrow" w:cs="Arial"/>
          <w:b/>
          <w:color w:val="000000"/>
          <w:sz w:val="22"/>
          <w:szCs w:val="22"/>
          <w:u w:val="single"/>
          <w:lang w:val="es-MX" w:eastAsia="es-MX"/>
        </w:rPr>
        <w:t xml:space="preserve"> 964,319.18</w:t>
      </w:r>
    </w:p>
    <w:p w:rsidR="00534119" w:rsidRPr="004F1740" w:rsidRDefault="00534119" w:rsidP="004124F3">
      <w:pPr>
        <w:spacing w:after="200" w:line="276" w:lineRule="auto"/>
        <w:jc w:val="both"/>
        <w:rPr>
          <w:rFonts w:ascii="Arial Narrow" w:hAnsi="Arial Narrow" w:cs="Arial"/>
          <w:b/>
          <w:color w:val="000000"/>
          <w:sz w:val="22"/>
          <w:szCs w:val="22"/>
          <w:u w:val="single"/>
          <w:lang w:val="es-MX" w:eastAsia="es-MX"/>
        </w:rPr>
      </w:pPr>
    </w:p>
    <w:p w:rsidR="000E156E" w:rsidRPr="004F1740" w:rsidRDefault="000E156E" w:rsidP="004124F3">
      <w:pPr>
        <w:spacing w:after="200" w:line="276" w:lineRule="auto"/>
        <w:jc w:val="both"/>
        <w:rPr>
          <w:rFonts w:ascii="Arial Narrow" w:hAnsi="Arial Narrow" w:cs="Arial"/>
          <w:color w:val="000000"/>
          <w:sz w:val="22"/>
          <w:szCs w:val="22"/>
          <w:lang w:val="es-MX" w:eastAsia="es-MX"/>
        </w:rPr>
      </w:pPr>
    </w:p>
    <w:p w:rsidR="00315F39" w:rsidRPr="004F1740" w:rsidRDefault="00315F39" w:rsidP="004124F3">
      <w:pPr>
        <w:spacing w:after="200" w:line="276" w:lineRule="auto"/>
        <w:jc w:val="both"/>
        <w:rPr>
          <w:rFonts w:ascii="Arial Narrow" w:hAnsi="Arial Narrow" w:cs="Arial"/>
          <w:b/>
          <w:color w:val="000000"/>
          <w:sz w:val="22"/>
          <w:szCs w:val="22"/>
          <w:u w:val="single"/>
          <w:lang w:val="es-MX" w:eastAsia="es-MX"/>
        </w:rPr>
      </w:pPr>
      <w:r w:rsidRPr="004F1740">
        <w:rPr>
          <w:rFonts w:ascii="Arial Narrow" w:hAnsi="Arial Narrow" w:cs="Arial"/>
          <w:color w:val="000000"/>
          <w:sz w:val="22"/>
          <w:szCs w:val="22"/>
          <w:lang w:val="es-MX" w:eastAsia="es-MX"/>
        </w:rPr>
        <w:t xml:space="preserve">Otros Pasivos a Corto Plazo                                                </w:t>
      </w:r>
      <w:r w:rsidR="00937A11" w:rsidRPr="004F1740">
        <w:rPr>
          <w:rFonts w:ascii="Arial Narrow" w:hAnsi="Arial Narrow" w:cs="Arial"/>
          <w:b/>
          <w:color w:val="000000"/>
          <w:sz w:val="22"/>
          <w:szCs w:val="22"/>
          <w:u w:val="single"/>
          <w:lang w:val="es-MX" w:eastAsia="es-MX"/>
        </w:rPr>
        <w:t>$ 210,066.24</w:t>
      </w:r>
    </w:p>
    <w:p w:rsidR="005E49DE" w:rsidRPr="004F1740" w:rsidRDefault="007C7583" w:rsidP="007C7583">
      <w:pPr>
        <w:spacing w:after="200" w:line="276" w:lineRule="auto"/>
        <w:jc w:val="both"/>
        <w:rPr>
          <w:rFonts w:ascii="Arial Narrow" w:eastAsia="Calibri" w:hAnsi="Arial Narrow" w:cs="Arial"/>
          <w:sz w:val="22"/>
          <w:szCs w:val="22"/>
          <w:lang w:val="es-MX" w:eastAsia="en-US"/>
        </w:rPr>
      </w:pPr>
      <w:r w:rsidRPr="004F1740">
        <w:rPr>
          <w:rFonts w:ascii="Arial Narrow" w:eastAsia="Calibri" w:hAnsi="Arial Narrow" w:cs="Arial"/>
          <w:color w:val="000000"/>
          <w:sz w:val="22"/>
          <w:szCs w:val="22"/>
          <w:lang w:val="es-MX" w:eastAsia="en-US"/>
        </w:rPr>
        <w:t xml:space="preserve">El saldo representa adeudos con terceros, derivados de retenciones del impuesto sobre la renta efectuadas a empleados, así como por obligaciones a cargo  </w:t>
      </w:r>
      <w:r w:rsidR="007A441D" w:rsidRPr="004F1740">
        <w:rPr>
          <w:rFonts w:ascii="Arial Narrow" w:eastAsia="Calibri" w:hAnsi="Arial Narrow" w:cs="Arial"/>
          <w:sz w:val="22"/>
          <w:szCs w:val="22"/>
          <w:lang w:val="es-MX" w:eastAsia="en-US"/>
        </w:rPr>
        <w:t xml:space="preserve">del </w:t>
      </w:r>
      <w:r w:rsidR="007A441D" w:rsidRPr="004F1740">
        <w:rPr>
          <w:rFonts w:ascii="Arial Narrow" w:eastAsia="Calibri" w:hAnsi="Arial Narrow" w:cs="Arial"/>
          <w:color w:val="000000"/>
          <w:sz w:val="22"/>
          <w:szCs w:val="22"/>
          <w:lang w:val="es-MX" w:eastAsia="en-US"/>
        </w:rPr>
        <w:t>Instituto</w:t>
      </w:r>
      <w:r w:rsidR="007A441D" w:rsidRPr="004F1740">
        <w:rPr>
          <w:rStyle w:val="nfasis"/>
          <w:rFonts w:ascii="Arial Narrow" w:hAnsi="Arial Narrow" w:cs="Arial"/>
          <w:bCs/>
          <w:i w:val="0"/>
          <w:iCs w:val="0"/>
          <w:shd w:val="clear" w:color="auto" w:fill="FFFFFF"/>
        </w:rPr>
        <w:t xml:space="preserve"> Estatal de Estudios Superiores en Seguridad y Profesionalización Policial</w:t>
      </w:r>
      <w:r w:rsidR="007A441D" w:rsidRPr="004F1740">
        <w:rPr>
          <w:rStyle w:val="apple-converted-space"/>
          <w:rFonts w:ascii="Arial Narrow" w:hAnsi="Arial Narrow"/>
          <w:shd w:val="clear" w:color="auto" w:fill="FFFFFF"/>
        </w:rPr>
        <w:t> </w:t>
      </w:r>
      <w:r w:rsidR="007A441D" w:rsidRPr="004F1740">
        <w:rPr>
          <w:rFonts w:ascii="Arial Narrow" w:hAnsi="Arial Narrow" w:cs="Arial"/>
          <w:shd w:val="clear" w:color="auto" w:fill="FFFFFF"/>
        </w:rPr>
        <w:t>del Estado de Michoacán</w:t>
      </w:r>
      <w:r w:rsidRPr="004F1740">
        <w:rPr>
          <w:rFonts w:ascii="Arial Narrow" w:eastAsia="Calibri" w:hAnsi="Arial Narrow" w:cs="Arial"/>
          <w:color w:val="000000"/>
          <w:sz w:val="22"/>
          <w:szCs w:val="22"/>
          <w:lang w:val="es-MX" w:eastAsia="en-US"/>
        </w:rPr>
        <w:t>.</w:t>
      </w:r>
    </w:p>
    <w:p w:rsidR="00F359E2" w:rsidRPr="004F1740" w:rsidRDefault="00F359E2" w:rsidP="007C7583">
      <w:pPr>
        <w:spacing w:after="200" w:line="276" w:lineRule="auto"/>
        <w:jc w:val="both"/>
        <w:rPr>
          <w:rFonts w:ascii="Arial Narrow" w:eastAsia="Calibri" w:hAnsi="Arial Narrow" w:cs="Arial"/>
          <w:sz w:val="22"/>
          <w:szCs w:val="22"/>
          <w:lang w:val="es-MX" w:eastAsia="en-US"/>
        </w:rPr>
      </w:pPr>
    </w:p>
    <w:p w:rsidR="00624FF9" w:rsidRPr="004F1740" w:rsidRDefault="00591056" w:rsidP="00591056">
      <w:pPr>
        <w:pStyle w:val="Prrafodelista"/>
        <w:numPr>
          <w:ilvl w:val="0"/>
          <w:numId w:val="2"/>
        </w:numPr>
        <w:jc w:val="both"/>
        <w:rPr>
          <w:rFonts w:ascii="Arial Narrow" w:hAnsi="Arial Narrow" w:cs="Microsoft Sans Serif"/>
          <w:b/>
          <w:bCs/>
          <w:color w:val="000000"/>
          <w:sz w:val="22"/>
          <w:szCs w:val="22"/>
          <w:u w:val="single"/>
          <w:lang w:val="es-MX" w:eastAsia="es-MX"/>
        </w:rPr>
      </w:pPr>
      <w:r w:rsidRPr="004F1740">
        <w:rPr>
          <w:rFonts w:ascii="Arial Narrow" w:hAnsi="Arial Narrow" w:cs="Microsoft Sans Serif"/>
          <w:b/>
          <w:bCs/>
          <w:color w:val="000000"/>
          <w:sz w:val="22"/>
          <w:szCs w:val="22"/>
          <w:u w:val="single"/>
          <w:lang w:val="es-MX" w:eastAsia="es-MX"/>
        </w:rPr>
        <w:t xml:space="preserve">NOTAS AL ESTADO DE ACTIVIDADES </w:t>
      </w:r>
    </w:p>
    <w:p w:rsidR="00624FF9" w:rsidRPr="004F1740" w:rsidRDefault="00624FF9" w:rsidP="00223453">
      <w:pPr>
        <w:jc w:val="both"/>
        <w:rPr>
          <w:rFonts w:ascii="Arial Narrow" w:hAnsi="Arial Narrow" w:cs="Microsoft Sans Serif"/>
          <w:b/>
          <w:bCs/>
          <w:color w:val="000000"/>
          <w:sz w:val="22"/>
          <w:szCs w:val="22"/>
          <w:u w:val="single"/>
          <w:lang w:val="es-MX" w:eastAsia="es-MX"/>
        </w:rPr>
      </w:pPr>
    </w:p>
    <w:p w:rsidR="007C7583" w:rsidRPr="004F1740" w:rsidRDefault="007C7583" w:rsidP="007C7583">
      <w:pPr>
        <w:spacing w:after="200" w:line="276" w:lineRule="auto"/>
        <w:jc w:val="both"/>
        <w:rPr>
          <w:rFonts w:ascii="Arial Narrow" w:eastAsia="Calibri" w:hAnsi="Arial Narrow" w:cs="Arial"/>
          <w:sz w:val="22"/>
          <w:szCs w:val="22"/>
          <w:lang w:val="es-MX" w:eastAsia="en-US"/>
        </w:rPr>
      </w:pPr>
      <w:r w:rsidRPr="004F1740">
        <w:rPr>
          <w:rFonts w:ascii="Arial Narrow" w:eastAsia="Calibri" w:hAnsi="Arial Narrow" w:cs="Arial"/>
          <w:sz w:val="22"/>
          <w:szCs w:val="22"/>
          <w:lang w:val="es-MX" w:eastAsia="en-US"/>
        </w:rPr>
        <w:t xml:space="preserve">Lo constituyen los derechos y obligaciones del </w:t>
      </w:r>
      <w:r w:rsidR="000B2295" w:rsidRPr="004F1740">
        <w:rPr>
          <w:rFonts w:ascii="Arial Narrow" w:eastAsia="Calibri" w:hAnsi="Arial Narrow" w:cs="Arial"/>
          <w:sz w:val="22"/>
          <w:szCs w:val="22"/>
          <w:lang w:val="es-MX" w:eastAsia="en-US"/>
        </w:rPr>
        <w:t>Instituto</w:t>
      </w:r>
      <w:r w:rsidRPr="004F1740">
        <w:rPr>
          <w:rFonts w:ascii="Arial Narrow" w:eastAsia="Calibri" w:hAnsi="Arial Narrow" w:cs="Arial"/>
          <w:sz w:val="22"/>
          <w:szCs w:val="22"/>
          <w:lang w:val="es-MX" w:eastAsia="en-US"/>
        </w:rPr>
        <w:t xml:space="preserve"> a la fecha del presente documento.</w:t>
      </w:r>
    </w:p>
    <w:p w:rsidR="00666EBF" w:rsidRPr="004F1740" w:rsidRDefault="00666EBF" w:rsidP="00666EBF">
      <w:pPr>
        <w:spacing w:after="101" w:line="224" w:lineRule="exact"/>
        <w:jc w:val="both"/>
        <w:rPr>
          <w:rFonts w:ascii="Arial Narrow" w:hAnsi="Arial Narrow" w:cs="Arial"/>
          <w:b/>
          <w:sz w:val="22"/>
          <w:szCs w:val="22"/>
          <w:lang w:val="es-MX"/>
        </w:rPr>
      </w:pPr>
      <w:r w:rsidRPr="004F1740">
        <w:rPr>
          <w:rFonts w:ascii="Arial Narrow" w:hAnsi="Arial Narrow" w:cs="Arial"/>
          <w:b/>
          <w:sz w:val="22"/>
          <w:szCs w:val="22"/>
          <w:lang w:val="es-MX"/>
        </w:rPr>
        <w:t xml:space="preserve">Ingresos </w:t>
      </w:r>
      <w:r w:rsidR="001A0F32" w:rsidRPr="004F1740">
        <w:rPr>
          <w:rFonts w:ascii="Arial Narrow" w:hAnsi="Arial Narrow" w:cs="Arial"/>
          <w:b/>
          <w:sz w:val="22"/>
          <w:szCs w:val="22"/>
          <w:lang w:val="es-MX"/>
        </w:rPr>
        <w:t>de Gestión</w:t>
      </w:r>
    </w:p>
    <w:p w:rsidR="009225F0" w:rsidRPr="00E257B3" w:rsidRDefault="00666EBF" w:rsidP="005E1BE7">
      <w:pPr>
        <w:numPr>
          <w:ilvl w:val="0"/>
          <w:numId w:val="12"/>
        </w:numPr>
        <w:spacing w:after="101" w:line="224" w:lineRule="exact"/>
        <w:jc w:val="both"/>
        <w:rPr>
          <w:rFonts w:ascii="Arial Narrow" w:hAnsi="Arial Narrow" w:cs="Arial Narrow"/>
          <w:sz w:val="22"/>
          <w:szCs w:val="22"/>
          <w:lang w:val="es-MX"/>
        </w:rPr>
      </w:pPr>
      <w:r w:rsidRPr="00E257B3">
        <w:rPr>
          <w:rFonts w:ascii="Arial Narrow" w:hAnsi="Arial Narrow" w:cs="Arial Narrow"/>
          <w:spacing w:val="-1"/>
          <w:sz w:val="22"/>
          <w:szCs w:val="22"/>
        </w:rPr>
        <w:t>D</w:t>
      </w:r>
      <w:r w:rsidRPr="00E257B3">
        <w:rPr>
          <w:rFonts w:ascii="Arial Narrow" w:hAnsi="Arial Narrow" w:cs="Arial Narrow"/>
          <w:sz w:val="22"/>
          <w:szCs w:val="22"/>
        </w:rPr>
        <w:t>el</w:t>
      </w:r>
      <w:r w:rsidR="00A46EDA" w:rsidRPr="00E257B3">
        <w:rPr>
          <w:rFonts w:ascii="Arial Narrow" w:hAnsi="Arial Narrow" w:cs="Arial Narrow"/>
          <w:sz w:val="22"/>
          <w:szCs w:val="22"/>
        </w:rPr>
        <w:t xml:space="preserve"> </w:t>
      </w:r>
      <w:r w:rsidRPr="00E257B3">
        <w:rPr>
          <w:rFonts w:ascii="Arial Narrow" w:hAnsi="Arial Narrow" w:cs="Arial Narrow"/>
          <w:spacing w:val="-1"/>
          <w:sz w:val="22"/>
          <w:szCs w:val="22"/>
        </w:rPr>
        <w:t>P</w:t>
      </w:r>
      <w:r w:rsidRPr="00E257B3">
        <w:rPr>
          <w:rFonts w:ascii="Arial Narrow" w:hAnsi="Arial Narrow" w:cs="Arial Narrow"/>
          <w:sz w:val="22"/>
          <w:szCs w:val="22"/>
        </w:rPr>
        <w:t>resupu</w:t>
      </w:r>
      <w:r w:rsidRPr="00E257B3">
        <w:rPr>
          <w:rFonts w:ascii="Arial Narrow" w:hAnsi="Arial Narrow" w:cs="Arial Narrow"/>
          <w:spacing w:val="-2"/>
          <w:sz w:val="22"/>
          <w:szCs w:val="22"/>
        </w:rPr>
        <w:t>e</w:t>
      </w:r>
      <w:r w:rsidRPr="00E257B3">
        <w:rPr>
          <w:rFonts w:ascii="Arial Narrow" w:hAnsi="Arial Narrow" w:cs="Arial Narrow"/>
          <w:sz w:val="22"/>
          <w:szCs w:val="22"/>
        </w:rPr>
        <w:t>sto de ingresos</w:t>
      </w:r>
      <w:r w:rsidR="00A46EDA" w:rsidRPr="00E257B3">
        <w:rPr>
          <w:rFonts w:ascii="Arial Narrow" w:hAnsi="Arial Narrow" w:cs="Arial Narrow"/>
          <w:sz w:val="22"/>
          <w:szCs w:val="22"/>
        </w:rPr>
        <w:t xml:space="preserve"> </w:t>
      </w:r>
      <w:r w:rsidRPr="00E257B3">
        <w:rPr>
          <w:rFonts w:ascii="Arial Narrow" w:hAnsi="Arial Narrow" w:cs="Arial Narrow"/>
          <w:sz w:val="22"/>
          <w:szCs w:val="22"/>
        </w:rPr>
        <w:t>para</w:t>
      </w:r>
      <w:r w:rsidR="00A46EDA" w:rsidRPr="00E257B3">
        <w:rPr>
          <w:rFonts w:ascii="Arial Narrow" w:hAnsi="Arial Narrow" w:cs="Arial Narrow"/>
          <w:sz w:val="22"/>
          <w:szCs w:val="22"/>
        </w:rPr>
        <w:t xml:space="preserve"> </w:t>
      </w:r>
      <w:r w:rsidRPr="00E257B3">
        <w:rPr>
          <w:rFonts w:ascii="Arial Narrow" w:hAnsi="Arial Narrow" w:cs="Arial Narrow"/>
          <w:sz w:val="22"/>
          <w:szCs w:val="22"/>
        </w:rPr>
        <w:t>2</w:t>
      </w:r>
      <w:r w:rsidRPr="00E257B3">
        <w:rPr>
          <w:rFonts w:ascii="Arial Narrow" w:hAnsi="Arial Narrow" w:cs="Arial Narrow"/>
          <w:spacing w:val="-2"/>
          <w:sz w:val="22"/>
          <w:szCs w:val="22"/>
        </w:rPr>
        <w:t>0</w:t>
      </w:r>
      <w:r w:rsidR="00F50015" w:rsidRPr="00E257B3">
        <w:rPr>
          <w:rFonts w:ascii="Arial Narrow" w:hAnsi="Arial Narrow" w:cs="Arial Narrow"/>
          <w:spacing w:val="-2"/>
          <w:sz w:val="22"/>
          <w:szCs w:val="22"/>
        </w:rPr>
        <w:t>2</w:t>
      </w:r>
      <w:r w:rsidR="00161A3D" w:rsidRPr="00E257B3">
        <w:rPr>
          <w:rFonts w:ascii="Arial Narrow" w:hAnsi="Arial Narrow" w:cs="Arial Narrow"/>
          <w:spacing w:val="-2"/>
          <w:sz w:val="22"/>
          <w:szCs w:val="22"/>
        </w:rPr>
        <w:t>2</w:t>
      </w:r>
      <w:r w:rsidR="003F5812" w:rsidRPr="00E257B3">
        <w:rPr>
          <w:rFonts w:ascii="Arial Narrow" w:hAnsi="Arial Narrow" w:cs="Arial Narrow"/>
          <w:sz w:val="22"/>
          <w:szCs w:val="22"/>
        </w:rPr>
        <w:t>,</w:t>
      </w:r>
      <w:r w:rsidR="00AC47BC" w:rsidRPr="00E257B3">
        <w:rPr>
          <w:rFonts w:ascii="Arial Narrow" w:hAnsi="Arial Narrow" w:cs="Arial Narrow"/>
          <w:sz w:val="22"/>
          <w:szCs w:val="22"/>
        </w:rPr>
        <w:t xml:space="preserve"> lo correspondiente del </w:t>
      </w:r>
      <w:r w:rsidR="00D5421B" w:rsidRPr="00E257B3">
        <w:rPr>
          <w:rFonts w:ascii="Arial Narrow" w:hAnsi="Arial Narrow" w:cs="Arial Narrow"/>
          <w:b/>
          <w:sz w:val="22"/>
          <w:szCs w:val="22"/>
        </w:rPr>
        <w:t xml:space="preserve">01 </w:t>
      </w:r>
      <w:r w:rsidR="007035B2" w:rsidRPr="00E257B3">
        <w:rPr>
          <w:rFonts w:ascii="Arial Narrow" w:hAnsi="Arial Narrow" w:cs="Arial Narrow"/>
          <w:b/>
          <w:sz w:val="22"/>
          <w:szCs w:val="22"/>
        </w:rPr>
        <w:t xml:space="preserve">DE ENERO </w:t>
      </w:r>
      <w:r w:rsidR="004127D2" w:rsidRPr="00E257B3">
        <w:rPr>
          <w:rFonts w:ascii="Arial Narrow" w:hAnsi="Arial Narrow" w:cs="Arial Narrow"/>
          <w:b/>
          <w:sz w:val="22"/>
          <w:szCs w:val="22"/>
        </w:rPr>
        <w:t xml:space="preserve">AL </w:t>
      </w:r>
      <w:r w:rsidR="00F5746D" w:rsidRPr="00E257B3">
        <w:rPr>
          <w:rFonts w:ascii="Arial Narrow" w:hAnsi="Arial Narrow" w:cs="Arial Narrow"/>
          <w:b/>
          <w:sz w:val="22"/>
          <w:szCs w:val="22"/>
        </w:rPr>
        <w:t>3</w:t>
      </w:r>
      <w:r w:rsidR="00464C28">
        <w:rPr>
          <w:rFonts w:ascii="Arial Narrow" w:hAnsi="Arial Narrow" w:cs="Arial Narrow"/>
          <w:b/>
          <w:sz w:val="22"/>
          <w:szCs w:val="22"/>
        </w:rPr>
        <w:t>1</w:t>
      </w:r>
      <w:r w:rsidR="005E1EE9" w:rsidRPr="00E257B3">
        <w:rPr>
          <w:rFonts w:ascii="Arial Narrow" w:hAnsi="Arial Narrow" w:cs="Arial Narrow"/>
          <w:b/>
          <w:sz w:val="22"/>
          <w:szCs w:val="22"/>
        </w:rPr>
        <w:t xml:space="preserve"> DE </w:t>
      </w:r>
      <w:r w:rsidR="00A118E4">
        <w:rPr>
          <w:rFonts w:ascii="Arial Narrow" w:hAnsi="Arial Narrow" w:cs="Arial Narrow"/>
          <w:b/>
          <w:sz w:val="22"/>
          <w:szCs w:val="22"/>
        </w:rPr>
        <w:t>DICIEMBRE</w:t>
      </w:r>
      <w:r w:rsidR="00A46EDA" w:rsidRPr="00E257B3">
        <w:rPr>
          <w:rFonts w:ascii="Arial Narrow" w:hAnsi="Arial Narrow" w:cs="Arial Narrow"/>
          <w:b/>
          <w:sz w:val="22"/>
          <w:szCs w:val="22"/>
        </w:rPr>
        <w:t xml:space="preserve"> </w:t>
      </w:r>
      <w:r w:rsidR="003F5812" w:rsidRPr="00E257B3">
        <w:rPr>
          <w:rFonts w:ascii="Arial Narrow" w:hAnsi="Arial Narrow" w:cs="Arial Narrow"/>
          <w:b/>
          <w:sz w:val="22"/>
          <w:szCs w:val="22"/>
        </w:rPr>
        <w:t>del 20</w:t>
      </w:r>
      <w:r w:rsidR="00A131AE" w:rsidRPr="00E257B3">
        <w:rPr>
          <w:rFonts w:ascii="Arial Narrow" w:hAnsi="Arial Narrow" w:cs="Arial Narrow"/>
          <w:b/>
          <w:sz w:val="22"/>
          <w:szCs w:val="22"/>
        </w:rPr>
        <w:t>2</w:t>
      </w:r>
      <w:r w:rsidR="00161A3D" w:rsidRPr="00E257B3">
        <w:rPr>
          <w:rFonts w:ascii="Arial Narrow" w:hAnsi="Arial Narrow" w:cs="Arial Narrow"/>
          <w:b/>
          <w:sz w:val="22"/>
          <w:szCs w:val="22"/>
        </w:rPr>
        <w:t>2</w:t>
      </w:r>
      <w:r w:rsidR="00AC47BC" w:rsidRPr="00E257B3">
        <w:rPr>
          <w:rFonts w:ascii="Arial Narrow" w:hAnsi="Arial Narrow" w:cs="Arial Narrow"/>
          <w:b/>
          <w:sz w:val="22"/>
          <w:szCs w:val="22"/>
        </w:rPr>
        <w:t xml:space="preserve">, </w:t>
      </w:r>
      <w:r w:rsidR="00713C8C" w:rsidRPr="00E257B3">
        <w:rPr>
          <w:rFonts w:ascii="Arial Narrow" w:hAnsi="Arial Narrow" w:cs="Arial Narrow"/>
          <w:sz w:val="22"/>
          <w:szCs w:val="22"/>
        </w:rPr>
        <w:t>Del  rubro de Ingresos por</w:t>
      </w:r>
      <w:r w:rsidR="00A131AE" w:rsidRPr="00E257B3">
        <w:rPr>
          <w:rFonts w:ascii="Arial Narrow" w:hAnsi="Arial Narrow" w:cs="Arial Narrow"/>
          <w:sz w:val="22"/>
          <w:szCs w:val="22"/>
        </w:rPr>
        <w:t xml:space="preserve"> Productos</w:t>
      </w:r>
      <w:r w:rsidR="00713C8C" w:rsidRPr="00E257B3">
        <w:rPr>
          <w:rFonts w:ascii="Arial Narrow" w:hAnsi="Arial Narrow" w:cs="Arial Narrow"/>
          <w:sz w:val="22"/>
          <w:szCs w:val="22"/>
        </w:rPr>
        <w:t xml:space="preserve">, los cuales están armonizados con los rubros del Clasificador por Rubros de Ingresos, </w:t>
      </w:r>
      <w:r w:rsidR="00635978" w:rsidRPr="00E257B3">
        <w:rPr>
          <w:rFonts w:ascii="Arial Narrow" w:hAnsi="Arial Narrow" w:cs="Arial Narrow"/>
          <w:sz w:val="22"/>
          <w:szCs w:val="22"/>
        </w:rPr>
        <w:t>es</w:t>
      </w:r>
      <w:r w:rsidR="00C02B5C" w:rsidRPr="00E257B3">
        <w:rPr>
          <w:rFonts w:ascii="Arial Narrow" w:hAnsi="Arial Narrow" w:cs="Arial Narrow"/>
          <w:sz w:val="22"/>
          <w:szCs w:val="22"/>
        </w:rPr>
        <w:t xml:space="preserve"> por </w:t>
      </w:r>
      <w:r w:rsidR="00922D54" w:rsidRPr="00E257B3">
        <w:rPr>
          <w:rFonts w:ascii="Arial Narrow" w:hAnsi="Arial Narrow" w:cs="Arial Narrow"/>
          <w:sz w:val="22"/>
          <w:szCs w:val="22"/>
        </w:rPr>
        <w:t xml:space="preserve"> </w:t>
      </w:r>
      <w:r w:rsidR="00922D54" w:rsidRPr="00E257B3">
        <w:rPr>
          <w:rFonts w:ascii="Arial Narrow" w:hAnsi="Arial Narrow" w:cs="Arial Narrow"/>
          <w:b/>
          <w:sz w:val="22"/>
          <w:szCs w:val="22"/>
        </w:rPr>
        <w:t>$</w:t>
      </w:r>
      <w:r w:rsidR="00A118E4">
        <w:rPr>
          <w:rFonts w:ascii="Arial Narrow" w:hAnsi="Arial Narrow" w:cs="Arial Narrow"/>
          <w:b/>
          <w:sz w:val="22"/>
          <w:szCs w:val="22"/>
        </w:rPr>
        <w:t xml:space="preserve"> 2,450.82</w:t>
      </w:r>
    </w:p>
    <w:p w:rsidR="00E257B3" w:rsidRPr="00E257B3" w:rsidRDefault="00E257B3" w:rsidP="00E257B3">
      <w:pPr>
        <w:spacing w:after="101" w:line="224" w:lineRule="exact"/>
        <w:ind w:left="720"/>
        <w:jc w:val="both"/>
        <w:rPr>
          <w:rFonts w:ascii="Arial Narrow" w:hAnsi="Arial Narrow" w:cs="Arial Narrow"/>
          <w:sz w:val="22"/>
          <w:szCs w:val="22"/>
          <w:lang w:val="es-MX"/>
        </w:rPr>
      </w:pPr>
    </w:p>
    <w:p w:rsidR="007C3D8A" w:rsidRPr="004F1740" w:rsidRDefault="007C3D8A" w:rsidP="007C3D8A">
      <w:pPr>
        <w:numPr>
          <w:ilvl w:val="0"/>
          <w:numId w:val="12"/>
        </w:numPr>
        <w:spacing w:after="101" w:line="224" w:lineRule="exact"/>
        <w:jc w:val="both"/>
        <w:rPr>
          <w:rFonts w:ascii="Arial Narrow" w:hAnsi="Arial Narrow" w:cs="Arial Narrow"/>
          <w:sz w:val="22"/>
          <w:szCs w:val="22"/>
          <w:lang w:val="es-MX"/>
        </w:rPr>
      </w:pPr>
      <w:r w:rsidRPr="004F1740">
        <w:rPr>
          <w:rFonts w:ascii="Arial Narrow" w:hAnsi="Arial Narrow" w:cs="Arial Narrow"/>
          <w:spacing w:val="-1"/>
          <w:sz w:val="22"/>
          <w:szCs w:val="22"/>
        </w:rPr>
        <w:t>D</w:t>
      </w:r>
      <w:r w:rsidRPr="004F1740">
        <w:rPr>
          <w:rFonts w:ascii="Arial Narrow" w:hAnsi="Arial Narrow" w:cs="Arial Narrow"/>
          <w:sz w:val="22"/>
          <w:szCs w:val="22"/>
        </w:rPr>
        <w:t xml:space="preserve">el </w:t>
      </w:r>
      <w:r w:rsidRPr="004F1740">
        <w:rPr>
          <w:rFonts w:ascii="Arial Narrow" w:hAnsi="Arial Narrow" w:cs="Arial Narrow"/>
          <w:spacing w:val="-1"/>
          <w:sz w:val="22"/>
          <w:szCs w:val="22"/>
        </w:rPr>
        <w:t>P</w:t>
      </w:r>
      <w:r w:rsidRPr="004F1740">
        <w:rPr>
          <w:rFonts w:ascii="Arial Narrow" w:hAnsi="Arial Narrow" w:cs="Arial Narrow"/>
          <w:sz w:val="22"/>
          <w:szCs w:val="22"/>
        </w:rPr>
        <w:t>resupu</w:t>
      </w:r>
      <w:r w:rsidRPr="004F1740">
        <w:rPr>
          <w:rFonts w:ascii="Arial Narrow" w:hAnsi="Arial Narrow" w:cs="Arial Narrow"/>
          <w:spacing w:val="-2"/>
          <w:sz w:val="22"/>
          <w:szCs w:val="22"/>
        </w:rPr>
        <w:t>e</w:t>
      </w:r>
      <w:r w:rsidRPr="004F1740">
        <w:rPr>
          <w:rFonts w:ascii="Arial Narrow" w:hAnsi="Arial Narrow" w:cs="Arial Narrow"/>
          <w:sz w:val="22"/>
          <w:szCs w:val="22"/>
        </w:rPr>
        <w:t>sto de ingresos para 2</w:t>
      </w:r>
      <w:r w:rsidRPr="004F1740">
        <w:rPr>
          <w:rFonts w:ascii="Arial Narrow" w:hAnsi="Arial Narrow" w:cs="Arial Narrow"/>
          <w:spacing w:val="-2"/>
          <w:sz w:val="22"/>
          <w:szCs w:val="22"/>
        </w:rPr>
        <w:t>02</w:t>
      </w:r>
      <w:r w:rsidR="00161A3D" w:rsidRPr="004F1740">
        <w:rPr>
          <w:rFonts w:ascii="Arial Narrow" w:hAnsi="Arial Narrow" w:cs="Arial Narrow"/>
          <w:spacing w:val="-2"/>
          <w:sz w:val="22"/>
          <w:szCs w:val="22"/>
        </w:rPr>
        <w:t>2</w:t>
      </w:r>
      <w:r w:rsidRPr="004F1740">
        <w:rPr>
          <w:rFonts w:ascii="Arial Narrow" w:hAnsi="Arial Narrow" w:cs="Arial Narrow"/>
          <w:sz w:val="22"/>
          <w:szCs w:val="22"/>
        </w:rPr>
        <w:t xml:space="preserve">, lo correspondiente del </w:t>
      </w:r>
      <w:r w:rsidR="000C5EF7" w:rsidRPr="004F1740">
        <w:rPr>
          <w:rFonts w:ascii="Arial Narrow" w:hAnsi="Arial Narrow" w:cs="Arial Narrow"/>
          <w:b/>
          <w:sz w:val="22"/>
          <w:szCs w:val="22"/>
        </w:rPr>
        <w:t xml:space="preserve">01 DE ENERO AL </w:t>
      </w:r>
      <w:r w:rsidR="00A118E4">
        <w:rPr>
          <w:rFonts w:ascii="Arial Narrow" w:hAnsi="Arial Narrow" w:cs="Arial Narrow"/>
          <w:b/>
          <w:sz w:val="22"/>
          <w:szCs w:val="22"/>
        </w:rPr>
        <w:t>31 DE DICIEMBRE</w:t>
      </w:r>
      <w:r w:rsidR="000C5EF7" w:rsidRPr="004F1740">
        <w:rPr>
          <w:rFonts w:ascii="Arial Narrow" w:hAnsi="Arial Narrow" w:cs="Arial Narrow"/>
          <w:b/>
          <w:sz w:val="22"/>
          <w:szCs w:val="22"/>
        </w:rPr>
        <w:t xml:space="preserve"> </w:t>
      </w:r>
      <w:r w:rsidRPr="004F1740">
        <w:rPr>
          <w:rFonts w:ascii="Arial Narrow" w:hAnsi="Arial Narrow" w:cs="Arial Narrow"/>
          <w:b/>
          <w:sz w:val="22"/>
          <w:szCs w:val="22"/>
        </w:rPr>
        <w:t>del 202</w:t>
      </w:r>
      <w:r w:rsidR="00161A3D" w:rsidRPr="004F1740">
        <w:rPr>
          <w:rFonts w:ascii="Arial Narrow" w:hAnsi="Arial Narrow" w:cs="Arial Narrow"/>
          <w:b/>
          <w:sz w:val="22"/>
          <w:szCs w:val="22"/>
        </w:rPr>
        <w:t>2</w:t>
      </w:r>
      <w:r w:rsidRPr="004F1740">
        <w:rPr>
          <w:rFonts w:ascii="Arial Narrow" w:hAnsi="Arial Narrow" w:cs="Arial Narrow"/>
          <w:b/>
          <w:sz w:val="22"/>
          <w:szCs w:val="22"/>
        </w:rPr>
        <w:t xml:space="preserve">, </w:t>
      </w:r>
      <w:r w:rsidRPr="004F1740">
        <w:rPr>
          <w:rFonts w:ascii="Arial Narrow" w:hAnsi="Arial Narrow" w:cs="Arial Narrow"/>
          <w:sz w:val="22"/>
          <w:szCs w:val="22"/>
        </w:rPr>
        <w:t xml:space="preserve">Del  rubro de Ingresos por Aprovechamientos, los cuales están armonizados con los rubros del Clasificador por Rubros de Ingresos, es por </w:t>
      </w:r>
      <w:r w:rsidRPr="004F1740">
        <w:rPr>
          <w:rFonts w:ascii="Arial Narrow" w:hAnsi="Arial Narrow" w:cs="Arial Narrow"/>
          <w:b/>
          <w:sz w:val="22"/>
          <w:szCs w:val="22"/>
        </w:rPr>
        <w:t>$</w:t>
      </w:r>
      <w:r w:rsidR="009225F0" w:rsidRPr="004F1740">
        <w:rPr>
          <w:rFonts w:ascii="Arial Narrow" w:hAnsi="Arial Narrow" w:cs="Arial Narrow"/>
          <w:b/>
          <w:sz w:val="22"/>
          <w:szCs w:val="22"/>
        </w:rPr>
        <w:t>0.0</w:t>
      </w:r>
    </w:p>
    <w:p w:rsidR="007C3D8A" w:rsidRPr="004F1740" w:rsidRDefault="007C3D8A" w:rsidP="007C3D8A">
      <w:pPr>
        <w:spacing w:after="101" w:line="224" w:lineRule="exact"/>
        <w:ind w:left="720"/>
        <w:jc w:val="both"/>
        <w:rPr>
          <w:rFonts w:ascii="Arial Narrow" w:hAnsi="Arial Narrow" w:cs="Arial Narrow"/>
          <w:sz w:val="22"/>
          <w:szCs w:val="22"/>
          <w:lang w:val="es-MX"/>
        </w:rPr>
      </w:pPr>
    </w:p>
    <w:p w:rsidR="00DD09DB" w:rsidRPr="004F1740" w:rsidRDefault="00A131AE" w:rsidP="00DD09DB">
      <w:pPr>
        <w:numPr>
          <w:ilvl w:val="0"/>
          <w:numId w:val="12"/>
        </w:numPr>
        <w:spacing w:after="101" w:line="224" w:lineRule="exact"/>
        <w:jc w:val="both"/>
        <w:rPr>
          <w:rFonts w:ascii="Arial Narrow" w:hAnsi="Arial Narrow" w:cs="Arial Narrow"/>
          <w:b/>
          <w:sz w:val="22"/>
          <w:szCs w:val="22"/>
          <w:lang w:val="es-MX"/>
        </w:rPr>
      </w:pPr>
      <w:r w:rsidRPr="004F1740">
        <w:rPr>
          <w:rFonts w:ascii="Arial Narrow" w:hAnsi="Arial Narrow" w:cs="Arial Narrow"/>
          <w:spacing w:val="-1"/>
          <w:sz w:val="22"/>
          <w:szCs w:val="22"/>
        </w:rPr>
        <w:t>D</w:t>
      </w:r>
      <w:r w:rsidRPr="004F1740">
        <w:rPr>
          <w:rFonts w:ascii="Arial Narrow" w:hAnsi="Arial Narrow" w:cs="Arial Narrow"/>
          <w:sz w:val="22"/>
          <w:szCs w:val="22"/>
        </w:rPr>
        <w:t>el</w:t>
      </w:r>
      <w:r w:rsidR="0020275D" w:rsidRPr="004F1740">
        <w:rPr>
          <w:rFonts w:ascii="Arial Narrow" w:hAnsi="Arial Narrow" w:cs="Arial Narrow"/>
          <w:sz w:val="22"/>
          <w:szCs w:val="22"/>
        </w:rPr>
        <w:t xml:space="preserve"> </w:t>
      </w:r>
      <w:r w:rsidRPr="004F1740">
        <w:rPr>
          <w:rFonts w:ascii="Arial Narrow" w:hAnsi="Arial Narrow" w:cs="Arial Narrow"/>
          <w:spacing w:val="-1"/>
          <w:sz w:val="22"/>
          <w:szCs w:val="22"/>
        </w:rPr>
        <w:t>P</w:t>
      </w:r>
      <w:r w:rsidRPr="004F1740">
        <w:rPr>
          <w:rFonts w:ascii="Arial Narrow" w:hAnsi="Arial Narrow" w:cs="Arial Narrow"/>
          <w:sz w:val="22"/>
          <w:szCs w:val="22"/>
        </w:rPr>
        <w:t>resupu</w:t>
      </w:r>
      <w:r w:rsidRPr="004F1740">
        <w:rPr>
          <w:rFonts w:ascii="Arial Narrow" w:hAnsi="Arial Narrow" w:cs="Arial Narrow"/>
          <w:spacing w:val="-2"/>
          <w:sz w:val="22"/>
          <w:szCs w:val="22"/>
        </w:rPr>
        <w:t>e</w:t>
      </w:r>
      <w:r w:rsidRPr="004F1740">
        <w:rPr>
          <w:rFonts w:ascii="Arial Narrow" w:hAnsi="Arial Narrow" w:cs="Arial Narrow"/>
          <w:sz w:val="22"/>
          <w:szCs w:val="22"/>
        </w:rPr>
        <w:t>sto de ingresos</w:t>
      </w:r>
      <w:r w:rsidR="0020275D" w:rsidRPr="004F1740">
        <w:rPr>
          <w:rFonts w:ascii="Arial Narrow" w:hAnsi="Arial Narrow" w:cs="Arial Narrow"/>
          <w:sz w:val="22"/>
          <w:szCs w:val="22"/>
        </w:rPr>
        <w:t xml:space="preserve"> </w:t>
      </w:r>
      <w:r w:rsidRPr="004F1740">
        <w:rPr>
          <w:rFonts w:ascii="Arial Narrow" w:hAnsi="Arial Narrow" w:cs="Arial Narrow"/>
          <w:sz w:val="22"/>
          <w:szCs w:val="22"/>
        </w:rPr>
        <w:t>para</w:t>
      </w:r>
      <w:r w:rsidR="0020275D" w:rsidRPr="004F1740">
        <w:rPr>
          <w:rFonts w:ascii="Arial Narrow" w:hAnsi="Arial Narrow" w:cs="Arial Narrow"/>
          <w:sz w:val="22"/>
          <w:szCs w:val="22"/>
        </w:rPr>
        <w:t xml:space="preserve"> </w:t>
      </w:r>
      <w:r w:rsidRPr="004F1740">
        <w:rPr>
          <w:rFonts w:ascii="Arial Narrow" w:hAnsi="Arial Narrow" w:cs="Arial Narrow"/>
          <w:sz w:val="22"/>
          <w:szCs w:val="22"/>
        </w:rPr>
        <w:t>2</w:t>
      </w:r>
      <w:r w:rsidRPr="004F1740">
        <w:rPr>
          <w:rFonts w:ascii="Arial Narrow" w:hAnsi="Arial Narrow" w:cs="Arial Narrow"/>
          <w:spacing w:val="-2"/>
          <w:sz w:val="22"/>
          <w:szCs w:val="22"/>
        </w:rPr>
        <w:t>0</w:t>
      </w:r>
      <w:r w:rsidR="00161A3D" w:rsidRPr="004F1740">
        <w:rPr>
          <w:rFonts w:ascii="Arial Narrow" w:hAnsi="Arial Narrow" w:cs="Arial Narrow"/>
          <w:spacing w:val="-2"/>
          <w:sz w:val="22"/>
          <w:szCs w:val="22"/>
        </w:rPr>
        <w:t>22</w:t>
      </w:r>
      <w:r w:rsidRPr="004F1740">
        <w:rPr>
          <w:rFonts w:ascii="Arial Narrow" w:hAnsi="Arial Narrow" w:cs="Arial Narrow"/>
          <w:sz w:val="22"/>
          <w:szCs w:val="22"/>
        </w:rPr>
        <w:t xml:space="preserve">, lo correspondiente del </w:t>
      </w:r>
      <w:r w:rsidRPr="004F1740">
        <w:rPr>
          <w:rFonts w:ascii="Arial Narrow" w:hAnsi="Arial Narrow" w:cs="Arial Narrow"/>
          <w:b/>
          <w:sz w:val="22"/>
          <w:szCs w:val="22"/>
        </w:rPr>
        <w:t xml:space="preserve">01 DE ENERO AL </w:t>
      </w:r>
      <w:r w:rsidR="00C035BA">
        <w:rPr>
          <w:rFonts w:ascii="Arial Narrow" w:hAnsi="Arial Narrow" w:cs="Arial Narrow"/>
          <w:b/>
          <w:sz w:val="22"/>
          <w:szCs w:val="22"/>
        </w:rPr>
        <w:t>3</w:t>
      </w:r>
      <w:r w:rsidR="00464C28">
        <w:rPr>
          <w:rFonts w:ascii="Arial Narrow" w:hAnsi="Arial Narrow" w:cs="Arial Narrow"/>
          <w:b/>
          <w:sz w:val="22"/>
          <w:szCs w:val="22"/>
        </w:rPr>
        <w:t xml:space="preserve">1 DE </w:t>
      </w:r>
      <w:r w:rsidR="00A118E4">
        <w:rPr>
          <w:rFonts w:ascii="Arial Narrow" w:hAnsi="Arial Narrow" w:cs="Arial Narrow"/>
          <w:b/>
          <w:sz w:val="22"/>
          <w:szCs w:val="22"/>
        </w:rPr>
        <w:t>DICIEMBRE</w:t>
      </w:r>
      <w:r w:rsidR="00161A3D" w:rsidRPr="004F1740">
        <w:rPr>
          <w:rFonts w:ascii="Arial Narrow" w:hAnsi="Arial Narrow" w:cs="Arial Narrow"/>
          <w:b/>
          <w:sz w:val="22"/>
          <w:szCs w:val="22"/>
        </w:rPr>
        <w:t xml:space="preserve"> </w:t>
      </w:r>
      <w:r w:rsidRPr="004F1740">
        <w:rPr>
          <w:rFonts w:ascii="Arial Narrow" w:hAnsi="Arial Narrow" w:cs="Arial Narrow"/>
          <w:b/>
          <w:sz w:val="22"/>
          <w:szCs w:val="22"/>
        </w:rPr>
        <w:t>del 202</w:t>
      </w:r>
      <w:r w:rsidR="00161A3D" w:rsidRPr="004F1740">
        <w:rPr>
          <w:rFonts w:ascii="Arial Narrow" w:hAnsi="Arial Narrow" w:cs="Arial Narrow"/>
          <w:b/>
          <w:sz w:val="22"/>
          <w:szCs w:val="22"/>
        </w:rPr>
        <w:t>2</w:t>
      </w:r>
      <w:r w:rsidRPr="004F1740">
        <w:rPr>
          <w:rFonts w:ascii="Arial Narrow" w:hAnsi="Arial Narrow" w:cs="Arial Narrow"/>
          <w:b/>
          <w:sz w:val="22"/>
          <w:szCs w:val="22"/>
        </w:rPr>
        <w:t xml:space="preserve">, </w:t>
      </w:r>
      <w:r w:rsidRPr="004F1740">
        <w:rPr>
          <w:rFonts w:ascii="Arial Narrow" w:hAnsi="Arial Narrow" w:cs="Arial Narrow"/>
          <w:sz w:val="22"/>
          <w:szCs w:val="22"/>
        </w:rPr>
        <w:t xml:space="preserve">Del  rubro de Ingresos por Venta de Bienes y Prestación de Servicios, los cuales están armonizados con los rubros del Clasificador por Rubros de Ingresos, es por </w:t>
      </w:r>
      <w:r w:rsidR="00790568" w:rsidRPr="004F1740">
        <w:rPr>
          <w:rFonts w:ascii="Arial Narrow" w:hAnsi="Arial Narrow" w:cs="Arial Narrow"/>
          <w:b/>
          <w:sz w:val="22"/>
          <w:szCs w:val="22"/>
        </w:rPr>
        <w:t xml:space="preserve"> $ </w:t>
      </w:r>
      <w:r w:rsidR="00A118E4">
        <w:rPr>
          <w:rFonts w:ascii="Arial Narrow" w:hAnsi="Arial Narrow" w:cs="Arial Narrow"/>
          <w:b/>
          <w:sz w:val="22"/>
          <w:szCs w:val="22"/>
        </w:rPr>
        <w:t>26,291,836.76</w:t>
      </w:r>
    </w:p>
    <w:p w:rsidR="00713C8C" w:rsidRPr="004F1740" w:rsidRDefault="00713C8C" w:rsidP="00713C8C">
      <w:pPr>
        <w:spacing w:after="101" w:line="224" w:lineRule="exact"/>
        <w:ind w:left="720"/>
        <w:jc w:val="both"/>
        <w:rPr>
          <w:rFonts w:ascii="Arial Narrow" w:hAnsi="Arial Narrow" w:cs="Arial Narrow"/>
          <w:sz w:val="22"/>
          <w:szCs w:val="22"/>
          <w:lang w:val="es-MX"/>
        </w:rPr>
      </w:pPr>
    </w:p>
    <w:p w:rsidR="00464C28" w:rsidRPr="00464C28" w:rsidRDefault="00713C8C" w:rsidP="002125EE">
      <w:pPr>
        <w:numPr>
          <w:ilvl w:val="0"/>
          <w:numId w:val="12"/>
        </w:numPr>
        <w:spacing w:after="160"/>
        <w:jc w:val="both"/>
        <w:rPr>
          <w:rFonts w:ascii="Arial Narrow" w:hAnsi="Arial Narrow" w:cs="Calibri"/>
          <w:b/>
          <w:lang w:val="es-MX"/>
        </w:rPr>
      </w:pPr>
      <w:r w:rsidRPr="00464C28">
        <w:rPr>
          <w:rFonts w:ascii="Arial Narrow" w:hAnsi="Arial Narrow" w:cs="Arial Narrow"/>
          <w:spacing w:val="-1"/>
          <w:sz w:val="22"/>
          <w:szCs w:val="22"/>
        </w:rPr>
        <w:t>D</w:t>
      </w:r>
      <w:r w:rsidRPr="00464C28">
        <w:rPr>
          <w:rFonts w:ascii="Arial Narrow" w:hAnsi="Arial Narrow" w:cs="Arial Narrow"/>
          <w:sz w:val="22"/>
          <w:szCs w:val="22"/>
        </w:rPr>
        <w:t>el</w:t>
      </w:r>
      <w:r w:rsidR="0058081A" w:rsidRPr="00464C28">
        <w:rPr>
          <w:rFonts w:ascii="Arial Narrow" w:hAnsi="Arial Narrow" w:cs="Arial Narrow"/>
          <w:sz w:val="22"/>
          <w:szCs w:val="22"/>
        </w:rPr>
        <w:t xml:space="preserve"> </w:t>
      </w:r>
      <w:r w:rsidRPr="00464C28">
        <w:rPr>
          <w:rFonts w:ascii="Arial Narrow" w:hAnsi="Arial Narrow" w:cs="Arial Narrow"/>
          <w:spacing w:val="-1"/>
          <w:sz w:val="22"/>
          <w:szCs w:val="22"/>
        </w:rPr>
        <w:t>P</w:t>
      </w:r>
      <w:r w:rsidRPr="00464C28">
        <w:rPr>
          <w:rFonts w:ascii="Arial Narrow" w:hAnsi="Arial Narrow" w:cs="Arial Narrow"/>
          <w:sz w:val="22"/>
          <w:szCs w:val="22"/>
        </w:rPr>
        <w:t>resupu</w:t>
      </w:r>
      <w:r w:rsidRPr="00464C28">
        <w:rPr>
          <w:rFonts w:ascii="Arial Narrow" w:hAnsi="Arial Narrow" w:cs="Arial Narrow"/>
          <w:spacing w:val="-2"/>
          <w:sz w:val="22"/>
          <w:szCs w:val="22"/>
        </w:rPr>
        <w:t>e</w:t>
      </w:r>
      <w:r w:rsidRPr="00464C28">
        <w:rPr>
          <w:rFonts w:ascii="Arial Narrow" w:hAnsi="Arial Narrow" w:cs="Arial Narrow"/>
          <w:sz w:val="22"/>
          <w:szCs w:val="22"/>
        </w:rPr>
        <w:t>sto de ingresos</w:t>
      </w:r>
      <w:r w:rsidR="0058081A" w:rsidRPr="00464C28">
        <w:rPr>
          <w:rFonts w:ascii="Arial Narrow" w:hAnsi="Arial Narrow" w:cs="Arial Narrow"/>
          <w:sz w:val="22"/>
          <w:szCs w:val="22"/>
        </w:rPr>
        <w:t xml:space="preserve"> </w:t>
      </w:r>
      <w:r w:rsidRPr="00464C28">
        <w:rPr>
          <w:rFonts w:ascii="Arial Narrow" w:hAnsi="Arial Narrow" w:cs="Arial Narrow"/>
          <w:sz w:val="22"/>
          <w:szCs w:val="22"/>
        </w:rPr>
        <w:t>para</w:t>
      </w:r>
      <w:r w:rsidR="0058081A" w:rsidRPr="00464C28">
        <w:rPr>
          <w:rFonts w:ascii="Arial Narrow" w:hAnsi="Arial Narrow" w:cs="Arial Narrow"/>
          <w:sz w:val="22"/>
          <w:szCs w:val="22"/>
        </w:rPr>
        <w:t xml:space="preserve"> </w:t>
      </w:r>
      <w:r w:rsidRPr="00464C28">
        <w:rPr>
          <w:rFonts w:ascii="Arial Narrow" w:hAnsi="Arial Narrow" w:cs="Arial Narrow"/>
          <w:sz w:val="22"/>
          <w:szCs w:val="22"/>
        </w:rPr>
        <w:t>2</w:t>
      </w:r>
      <w:r w:rsidRPr="00464C28">
        <w:rPr>
          <w:rFonts w:ascii="Arial Narrow" w:hAnsi="Arial Narrow" w:cs="Arial Narrow"/>
          <w:spacing w:val="-2"/>
          <w:sz w:val="22"/>
          <w:szCs w:val="22"/>
        </w:rPr>
        <w:t>0</w:t>
      </w:r>
      <w:r w:rsidR="00F50015" w:rsidRPr="00464C28">
        <w:rPr>
          <w:rFonts w:ascii="Arial Narrow" w:hAnsi="Arial Narrow" w:cs="Arial Narrow"/>
          <w:spacing w:val="-2"/>
          <w:sz w:val="22"/>
          <w:szCs w:val="22"/>
        </w:rPr>
        <w:t>2</w:t>
      </w:r>
      <w:r w:rsidR="00B06A3D" w:rsidRPr="00464C28">
        <w:rPr>
          <w:rFonts w:ascii="Arial Narrow" w:hAnsi="Arial Narrow" w:cs="Arial Narrow"/>
          <w:spacing w:val="-2"/>
          <w:sz w:val="22"/>
          <w:szCs w:val="22"/>
        </w:rPr>
        <w:t>2</w:t>
      </w:r>
      <w:r w:rsidRPr="00464C28">
        <w:rPr>
          <w:rFonts w:ascii="Arial Narrow" w:hAnsi="Arial Narrow" w:cs="Arial Narrow"/>
          <w:sz w:val="22"/>
          <w:szCs w:val="22"/>
        </w:rPr>
        <w:t xml:space="preserve">, lo correspondiente del </w:t>
      </w:r>
      <w:r w:rsidRPr="00464C28">
        <w:rPr>
          <w:rFonts w:ascii="Arial Narrow" w:hAnsi="Arial Narrow" w:cs="Arial Narrow"/>
          <w:b/>
          <w:sz w:val="22"/>
          <w:szCs w:val="22"/>
        </w:rPr>
        <w:t xml:space="preserve">01 DE ENERO AL </w:t>
      </w:r>
      <w:r w:rsidR="008678C3" w:rsidRPr="00464C28">
        <w:rPr>
          <w:rFonts w:ascii="Arial Narrow" w:hAnsi="Arial Narrow" w:cs="Arial Narrow"/>
          <w:b/>
          <w:sz w:val="22"/>
          <w:szCs w:val="22"/>
        </w:rPr>
        <w:t>3</w:t>
      </w:r>
      <w:r w:rsidR="00464C28" w:rsidRPr="00464C28">
        <w:rPr>
          <w:rFonts w:ascii="Arial Narrow" w:hAnsi="Arial Narrow" w:cs="Arial Narrow"/>
          <w:b/>
          <w:sz w:val="22"/>
          <w:szCs w:val="22"/>
        </w:rPr>
        <w:t xml:space="preserve">1 DE </w:t>
      </w:r>
      <w:r w:rsidR="00A118E4">
        <w:rPr>
          <w:rFonts w:ascii="Arial Narrow" w:hAnsi="Arial Narrow" w:cs="Arial Narrow"/>
          <w:b/>
          <w:sz w:val="22"/>
          <w:szCs w:val="22"/>
        </w:rPr>
        <w:t>DICIEMBRE</w:t>
      </w:r>
      <w:r w:rsidR="008678C3" w:rsidRPr="00464C28">
        <w:rPr>
          <w:rFonts w:ascii="Arial Narrow" w:hAnsi="Arial Narrow" w:cs="Arial Narrow"/>
          <w:b/>
          <w:sz w:val="22"/>
          <w:szCs w:val="22"/>
        </w:rPr>
        <w:t xml:space="preserve"> </w:t>
      </w:r>
      <w:r w:rsidR="00CA7187" w:rsidRPr="00464C28">
        <w:rPr>
          <w:rFonts w:ascii="Arial Narrow" w:hAnsi="Arial Narrow" w:cs="Arial Narrow"/>
          <w:b/>
          <w:sz w:val="22"/>
          <w:szCs w:val="22"/>
        </w:rPr>
        <w:t>del</w:t>
      </w:r>
      <w:r w:rsidR="0058081A" w:rsidRPr="00464C28">
        <w:rPr>
          <w:rFonts w:ascii="Arial Narrow" w:hAnsi="Arial Narrow" w:cs="Arial Narrow"/>
          <w:b/>
          <w:sz w:val="22"/>
          <w:szCs w:val="22"/>
        </w:rPr>
        <w:t xml:space="preserve"> </w:t>
      </w:r>
      <w:r w:rsidRPr="00464C28">
        <w:rPr>
          <w:rFonts w:ascii="Arial Narrow" w:hAnsi="Arial Narrow" w:cs="Arial Narrow"/>
          <w:b/>
          <w:sz w:val="22"/>
          <w:szCs w:val="22"/>
        </w:rPr>
        <w:t>20</w:t>
      </w:r>
      <w:r w:rsidR="00A131AE" w:rsidRPr="00464C28">
        <w:rPr>
          <w:rFonts w:ascii="Arial Narrow" w:hAnsi="Arial Narrow" w:cs="Arial Narrow"/>
          <w:b/>
          <w:sz w:val="22"/>
          <w:szCs w:val="22"/>
        </w:rPr>
        <w:t>2</w:t>
      </w:r>
      <w:r w:rsidR="00B06A3D" w:rsidRPr="00464C28">
        <w:rPr>
          <w:rFonts w:ascii="Arial Narrow" w:hAnsi="Arial Narrow" w:cs="Arial Narrow"/>
          <w:b/>
          <w:sz w:val="22"/>
          <w:szCs w:val="22"/>
        </w:rPr>
        <w:t>2</w:t>
      </w:r>
      <w:r w:rsidR="00F21A09" w:rsidRPr="00464C28">
        <w:rPr>
          <w:rFonts w:ascii="Arial Narrow" w:hAnsi="Arial Narrow" w:cs="Arial Narrow"/>
          <w:b/>
          <w:sz w:val="22"/>
          <w:szCs w:val="22"/>
        </w:rPr>
        <w:t>, se recaudaron</w:t>
      </w:r>
      <w:r w:rsidR="0058081A" w:rsidRPr="00464C28">
        <w:rPr>
          <w:rFonts w:ascii="Arial Narrow" w:hAnsi="Arial Narrow" w:cs="Arial Narrow"/>
          <w:b/>
          <w:sz w:val="22"/>
          <w:szCs w:val="22"/>
        </w:rPr>
        <w:t xml:space="preserve"> </w:t>
      </w:r>
      <w:r w:rsidRPr="00464C28">
        <w:rPr>
          <w:rFonts w:ascii="Arial Narrow" w:hAnsi="Arial Narrow" w:cs="Calibri"/>
          <w:lang w:val="es-MX"/>
        </w:rPr>
        <w:t>Ingresos por Transferencias, Asignaciones, Subsidios y Subvenciones</w:t>
      </w:r>
      <w:r w:rsidR="00F21A09" w:rsidRPr="00464C28">
        <w:rPr>
          <w:rFonts w:ascii="Arial Narrow" w:hAnsi="Arial Narrow" w:cs="Calibri"/>
          <w:lang w:val="es-MX"/>
        </w:rPr>
        <w:t xml:space="preserve">, </w:t>
      </w:r>
      <w:r w:rsidR="00F21A09" w:rsidRPr="00464C28">
        <w:rPr>
          <w:rFonts w:ascii="Arial Narrow" w:hAnsi="Arial Narrow" w:cs="Arial Narrow"/>
          <w:sz w:val="22"/>
          <w:szCs w:val="22"/>
        </w:rPr>
        <w:t>los cuales están armonizados con los rubros del Clasificador por Rubros de Ingresos,</w:t>
      </w:r>
      <w:r w:rsidR="00E63F39" w:rsidRPr="00464C28">
        <w:rPr>
          <w:rFonts w:ascii="Arial Narrow" w:hAnsi="Arial Narrow" w:cs="Arial Narrow"/>
          <w:sz w:val="22"/>
          <w:szCs w:val="22"/>
        </w:rPr>
        <w:t xml:space="preserve"> por </w:t>
      </w:r>
      <w:r w:rsidR="00206D4F" w:rsidRPr="00464C28">
        <w:rPr>
          <w:rFonts w:ascii="Arial Narrow" w:hAnsi="Arial Narrow" w:cs="Arial Narrow"/>
          <w:b/>
          <w:sz w:val="22"/>
          <w:szCs w:val="22"/>
        </w:rPr>
        <w:t xml:space="preserve"> </w:t>
      </w:r>
      <w:r w:rsidR="00DE5730" w:rsidRPr="00464C28">
        <w:rPr>
          <w:rFonts w:ascii="Arial Narrow" w:hAnsi="Arial Narrow" w:cs="Arial Narrow"/>
          <w:b/>
          <w:sz w:val="22"/>
          <w:szCs w:val="22"/>
        </w:rPr>
        <w:t xml:space="preserve">$ </w:t>
      </w:r>
      <w:r w:rsidR="00C035BA" w:rsidRPr="00464C28">
        <w:rPr>
          <w:rFonts w:ascii="Arial Narrow" w:hAnsi="Arial Narrow" w:cs="Arial Narrow"/>
          <w:b/>
          <w:sz w:val="22"/>
          <w:szCs w:val="22"/>
        </w:rPr>
        <w:t>2</w:t>
      </w:r>
      <w:r w:rsidR="00A118E4">
        <w:rPr>
          <w:rFonts w:ascii="Arial Narrow" w:hAnsi="Arial Narrow" w:cs="Arial Narrow"/>
          <w:b/>
          <w:sz w:val="22"/>
          <w:szCs w:val="22"/>
        </w:rPr>
        <w:t>8,580,269.17</w:t>
      </w:r>
    </w:p>
    <w:p w:rsidR="00464C28" w:rsidRDefault="00464C28" w:rsidP="00464C28">
      <w:pPr>
        <w:pStyle w:val="Prrafodelista"/>
        <w:rPr>
          <w:rFonts w:ascii="Arial Narrow" w:hAnsi="Arial Narrow" w:cs="Arial Narrow"/>
          <w:sz w:val="22"/>
          <w:szCs w:val="22"/>
        </w:rPr>
      </w:pPr>
    </w:p>
    <w:p w:rsidR="00F21A09" w:rsidRPr="00464C28" w:rsidRDefault="00273196" w:rsidP="002125EE">
      <w:pPr>
        <w:numPr>
          <w:ilvl w:val="0"/>
          <w:numId w:val="12"/>
        </w:numPr>
        <w:spacing w:after="160"/>
        <w:jc w:val="both"/>
        <w:rPr>
          <w:rFonts w:ascii="Arial Narrow" w:hAnsi="Arial Narrow" w:cs="Calibri"/>
          <w:b/>
          <w:lang w:val="es-MX"/>
        </w:rPr>
      </w:pPr>
      <w:r w:rsidRPr="00464C28">
        <w:rPr>
          <w:rFonts w:ascii="Arial Narrow" w:hAnsi="Arial Narrow" w:cs="Arial Narrow"/>
          <w:sz w:val="22"/>
          <w:szCs w:val="22"/>
        </w:rPr>
        <w:t xml:space="preserve">Teniendo un </w:t>
      </w:r>
      <w:r w:rsidRPr="00464C28">
        <w:rPr>
          <w:rFonts w:ascii="Arial Narrow" w:hAnsi="Arial Narrow" w:cs="Arial Narrow"/>
          <w:b/>
          <w:sz w:val="22"/>
          <w:szCs w:val="22"/>
        </w:rPr>
        <w:t xml:space="preserve">TOTAL DE INGRESO POR $ </w:t>
      </w:r>
      <w:r w:rsidR="00DE5730" w:rsidRPr="00464C28">
        <w:rPr>
          <w:rFonts w:ascii="Arial Narrow" w:hAnsi="Arial Narrow" w:cs="Arial Narrow"/>
          <w:b/>
          <w:sz w:val="22"/>
          <w:szCs w:val="22"/>
        </w:rPr>
        <w:t xml:space="preserve"> </w:t>
      </w:r>
      <w:r w:rsidR="00A118E4">
        <w:rPr>
          <w:rFonts w:ascii="Arial Narrow" w:hAnsi="Arial Narrow" w:cs="Arial Narrow"/>
          <w:b/>
          <w:sz w:val="22"/>
          <w:szCs w:val="22"/>
        </w:rPr>
        <w:t>54,874,556.75</w:t>
      </w:r>
      <w:r w:rsidR="00C035BA" w:rsidRPr="00464C28">
        <w:rPr>
          <w:rFonts w:ascii="Arial Narrow" w:hAnsi="Arial Narrow" w:cs="Arial Narrow"/>
          <w:b/>
          <w:sz w:val="22"/>
          <w:szCs w:val="22"/>
        </w:rPr>
        <w:t xml:space="preserve"> </w:t>
      </w:r>
      <w:r w:rsidR="008D42CB" w:rsidRPr="00464C28">
        <w:rPr>
          <w:rFonts w:ascii="Arial Narrow" w:hAnsi="Arial Narrow" w:cs="Arial Narrow"/>
          <w:b/>
          <w:sz w:val="22"/>
          <w:szCs w:val="22"/>
        </w:rPr>
        <w:t xml:space="preserve"> </w:t>
      </w:r>
      <w:r w:rsidR="00BE53FB" w:rsidRPr="00464C28">
        <w:rPr>
          <w:rFonts w:ascii="Microsoft Sans Serif" w:hAnsi="Microsoft Sans Serif" w:cs="Microsoft Sans Serif"/>
          <w:b/>
          <w:bCs/>
          <w:color w:val="000000"/>
          <w:sz w:val="20"/>
          <w:szCs w:val="20"/>
          <w:lang w:val="es-MX" w:eastAsia="es-MX"/>
        </w:rPr>
        <w:t>Mismos que se aplicaron:</w:t>
      </w:r>
    </w:p>
    <w:p w:rsidR="00D95DD8" w:rsidRPr="004F1740" w:rsidRDefault="00D95DD8" w:rsidP="00A23FC7">
      <w:pPr>
        <w:spacing w:after="101" w:line="224" w:lineRule="exact"/>
        <w:jc w:val="both"/>
        <w:rPr>
          <w:rFonts w:ascii="Arial Narrow" w:hAnsi="Arial Narrow" w:cs="Arial"/>
          <w:b/>
          <w:sz w:val="22"/>
          <w:szCs w:val="22"/>
        </w:rPr>
      </w:pPr>
    </w:p>
    <w:p w:rsidR="0093003E" w:rsidRPr="004F1740" w:rsidRDefault="0093003E" w:rsidP="00A23FC7">
      <w:pPr>
        <w:spacing w:after="101" w:line="224" w:lineRule="exact"/>
        <w:jc w:val="both"/>
        <w:rPr>
          <w:rFonts w:ascii="Arial Narrow" w:hAnsi="Arial Narrow" w:cs="Arial"/>
          <w:b/>
          <w:sz w:val="22"/>
          <w:szCs w:val="22"/>
        </w:rPr>
      </w:pPr>
    </w:p>
    <w:p w:rsidR="00AA6902" w:rsidRPr="004F1740" w:rsidRDefault="00AA6902" w:rsidP="00A23FC7">
      <w:pPr>
        <w:spacing w:after="101" w:line="224" w:lineRule="exact"/>
        <w:jc w:val="both"/>
        <w:rPr>
          <w:rFonts w:ascii="Arial Narrow" w:hAnsi="Arial Narrow" w:cs="Arial"/>
          <w:b/>
          <w:sz w:val="22"/>
          <w:szCs w:val="22"/>
          <w:lang w:val="es-MX"/>
        </w:rPr>
      </w:pPr>
      <w:r w:rsidRPr="004F1740">
        <w:rPr>
          <w:rFonts w:ascii="Arial Narrow" w:hAnsi="Arial Narrow" w:cs="Arial"/>
          <w:b/>
          <w:sz w:val="22"/>
          <w:szCs w:val="22"/>
          <w:lang w:val="es-MX"/>
        </w:rPr>
        <w:t>Gastos y Otras Pérdidas:</w:t>
      </w:r>
    </w:p>
    <w:p w:rsidR="009E0FBB" w:rsidRPr="004F1740" w:rsidRDefault="00C72124" w:rsidP="00D5421B">
      <w:pPr>
        <w:spacing w:after="101" w:line="224" w:lineRule="exact"/>
        <w:jc w:val="both"/>
        <w:rPr>
          <w:rFonts w:ascii="Microsoft Sans Serif" w:hAnsi="Microsoft Sans Serif" w:cs="Microsoft Sans Serif"/>
          <w:b/>
          <w:bCs/>
          <w:color w:val="000000"/>
          <w:sz w:val="20"/>
          <w:szCs w:val="20"/>
          <w:lang w:val="es-MX" w:eastAsia="es-MX"/>
        </w:rPr>
      </w:pPr>
      <w:r w:rsidRPr="004F1740">
        <w:rPr>
          <w:rFonts w:ascii="Arial Narrow" w:hAnsi="Arial Narrow" w:cs="Arial"/>
          <w:sz w:val="22"/>
          <w:szCs w:val="22"/>
          <w:lang w:val="es-MX"/>
        </w:rPr>
        <w:t xml:space="preserve">El gasto  de funcionamiento, </w:t>
      </w:r>
      <w:r w:rsidR="000A7AF7" w:rsidRPr="004F1740">
        <w:rPr>
          <w:rFonts w:ascii="Arial Narrow" w:hAnsi="Arial Narrow" w:cs="Arial"/>
          <w:sz w:val="22"/>
          <w:szCs w:val="22"/>
          <w:lang w:val="es-MX"/>
        </w:rPr>
        <w:t xml:space="preserve"> se aplicaron recursos por el orden de los</w:t>
      </w:r>
      <w:r w:rsidR="0058081A" w:rsidRPr="004F1740">
        <w:rPr>
          <w:rFonts w:ascii="Arial Narrow" w:hAnsi="Arial Narrow" w:cs="Arial"/>
          <w:sz w:val="22"/>
          <w:szCs w:val="22"/>
          <w:lang w:val="es-MX"/>
        </w:rPr>
        <w:t xml:space="preserve"> </w:t>
      </w:r>
      <w:r w:rsidR="00206D4F" w:rsidRPr="004F1740">
        <w:rPr>
          <w:rFonts w:ascii="Microsoft Sans Serif" w:hAnsi="Microsoft Sans Serif" w:cs="Microsoft Sans Serif"/>
          <w:b/>
          <w:bCs/>
          <w:color w:val="000000"/>
          <w:sz w:val="20"/>
          <w:szCs w:val="20"/>
          <w:lang w:val="es-MX" w:eastAsia="es-MX"/>
        </w:rPr>
        <w:t xml:space="preserve">$ </w:t>
      </w:r>
      <w:r w:rsidR="00534CED">
        <w:rPr>
          <w:rFonts w:ascii="Microsoft Sans Serif" w:hAnsi="Microsoft Sans Serif" w:cs="Microsoft Sans Serif"/>
          <w:b/>
          <w:bCs/>
          <w:color w:val="000000"/>
          <w:sz w:val="20"/>
          <w:szCs w:val="20"/>
          <w:lang w:val="es-MX" w:eastAsia="es-MX"/>
        </w:rPr>
        <w:t>51</w:t>
      </w:r>
      <w:proofErr w:type="gramStart"/>
      <w:r w:rsidR="00534CED">
        <w:rPr>
          <w:rFonts w:ascii="Microsoft Sans Serif" w:hAnsi="Microsoft Sans Serif" w:cs="Microsoft Sans Serif"/>
          <w:b/>
          <w:bCs/>
          <w:color w:val="000000"/>
          <w:sz w:val="20"/>
          <w:szCs w:val="20"/>
          <w:lang w:val="es-MX" w:eastAsia="es-MX"/>
        </w:rPr>
        <w:t>,285,469.24</w:t>
      </w:r>
      <w:proofErr w:type="gramEnd"/>
    </w:p>
    <w:p w:rsidR="00713C91" w:rsidRPr="004F1740" w:rsidRDefault="005D2EAE" w:rsidP="00D5421B">
      <w:pPr>
        <w:spacing w:after="101" w:line="224" w:lineRule="exact"/>
        <w:jc w:val="both"/>
        <w:rPr>
          <w:rFonts w:ascii="Arial Narrow" w:hAnsi="Arial Narrow" w:cs="Arial"/>
          <w:bCs/>
          <w:color w:val="000000"/>
          <w:sz w:val="22"/>
          <w:szCs w:val="22"/>
          <w:lang w:val="es-MX" w:eastAsia="es-MX"/>
        </w:rPr>
      </w:pPr>
      <w:r w:rsidRPr="004F1740">
        <w:rPr>
          <w:rFonts w:ascii="Arial Narrow" w:hAnsi="Arial Narrow" w:cs="Arial"/>
          <w:bCs/>
          <w:color w:val="000000"/>
          <w:sz w:val="22"/>
          <w:szCs w:val="22"/>
          <w:lang w:val="es-MX" w:eastAsia="es-MX"/>
        </w:rPr>
        <w:t>En</w:t>
      </w:r>
      <w:r w:rsidR="00C72124" w:rsidRPr="004F1740">
        <w:rPr>
          <w:rFonts w:ascii="Arial Narrow" w:hAnsi="Arial Narrow" w:cs="Arial"/>
          <w:bCs/>
          <w:color w:val="000000"/>
          <w:sz w:val="22"/>
          <w:szCs w:val="22"/>
          <w:lang w:val="es-MX" w:eastAsia="es-MX"/>
        </w:rPr>
        <w:t xml:space="preserve"> los capítulos </w:t>
      </w:r>
      <w:r w:rsidRPr="004F1740">
        <w:rPr>
          <w:rFonts w:ascii="Arial Narrow" w:hAnsi="Arial Narrow" w:cs="Arial"/>
          <w:bCs/>
          <w:color w:val="000000"/>
          <w:sz w:val="22"/>
          <w:szCs w:val="22"/>
          <w:lang w:val="es-MX" w:eastAsia="es-MX"/>
        </w:rPr>
        <w:t>siguientes</w:t>
      </w:r>
      <w:r w:rsidR="00C72124" w:rsidRPr="004F1740">
        <w:rPr>
          <w:rFonts w:ascii="Arial Narrow" w:hAnsi="Arial Narrow" w:cs="Arial"/>
          <w:bCs/>
          <w:color w:val="000000"/>
          <w:sz w:val="22"/>
          <w:szCs w:val="22"/>
          <w:lang w:val="es-MX" w:eastAsia="es-MX"/>
        </w:rPr>
        <w:t>.</w:t>
      </w:r>
    </w:p>
    <w:p w:rsidR="00D61F4F" w:rsidRPr="004F1740" w:rsidRDefault="00D61F4F" w:rsidP="00D5421B">
      <w:pPr>
        <w:spacing w:after="101" w:line="224" w:lineRule="exact"/>
        <w:jc w:val="both"/>
        <w:rPr>
          <w:rFonts w:ascii="Arial Narrow" w:hAnsi="Arial Narrow" w:cs="Arial"/>
          <w:bCs/>
          <w:color w:val="000000"/>
          <w:sz w:val="22"/>
          <w:szCs w:val="22"/>
          <w:lang w:val="es-MX" w:eastAsia="es-MX"/>
        </w:rPr>
      </w:pPr>
      <w:r w:rsidRPr="004F1740">
        <w:rPr>
          <w:rFonts w:ascii="Arial Narrow" w:hAnsi="Arial Narrow" w:cs="Arial"/>
          <w:bCs/>
          <w:color w:val="000000"/>
          <w:sz w:val="22"/>
          <w:szCs w:val="22"/>
          <w:lang w:val="es-MX" w:eastAsia="es-MX"/>
        </w:rPr>
        <w:t xml:space="preserve">Transferencias, Asignaciones, Subsidios y otras ayudas por </w:t>
      </w:r>
      <w:r w:rsidR="00206D4F" w:rsidRPr="004F1740">
        <w:rPr>
          <w:rFonts w:ascii="Arial Narrow" w:hAnsi="Arial Narrow" w:cs="Arial"/>
          <w:b/>
          <w:bCs/>
          <w:color w:val="000000"/>
          <w:sz w:val="22"/>
          <w:szCs w:val="22"/>
          <w:lang w:val="es-MX" w:eastAsia="es-MX"/>
        </w:rPr>
        <w:t xml:space="preserve"> </w:t>
      </w:r>
      <w:r w:rsidR="00DE5730" w:rsidRPr="004F1740">
        <w:rPr>
          <w:rFonts w:ascii="Arial Narrow" w:hAnsi="Arial Narrow" w:cs="Arial"/>
          <w:b/>
          <w:bCs/>
          <w:color w:val="000000"/>
          <w:sz w:val="22"/>
          <w:szCs w:val="22"/>
          <w:lang w:val="es-MX" w:eastAsia="es-MX"/>
        </w:rPr>
        <w:t xml:space="preserve">$ </w:t>
      </w:r>
      <w:r w:rsidR="005430FB">
        <w:rPr>
          <w:rFonts w:ascii="Arial Narrow" w:hAnsi="Arial Narrow" w:cs="Arial"/>
          <w:b/>
          <w:bCs/>
          <w:color w:val="000000"/>
          <w:sz w:val="22"/>
          <w:szCs w:val="22"/>
          <w:lang w:val="es-MX" w:eastAsia="es-MX"/>
        </w:rPr>
        <w:t>3</w:t>
      </w:r>
      <w:proofErr w:type="gramStart"/>
      <w:r w:rsidR="005430FB">
        <w:rPr>
          <w:rFonts w:ascii="Arial Narrow" w:hAnsi="Arial Narrow" w:cs="Arial"/>
          <w:b/>
          <w:bCs/>
          <w:color w:val="000000"/>
          <w:sz w:val="22"/>
          <w:szCs w:val="22"/>
          <w:lang w:val="es-MX" w:eastAsia="es-MX"/>
        </w:rPr>
        <w:t>,</w:t>
      </w:r>
      <w:r w:rsidR="00534CED">
        <w:rPr>
          <w:rFonts w:ascii="Arial Narrow" w:hAnsi="Arial Narrow" w:cs="Arial"/>
          <w:b/>
          <w:bCs/>
          <w:color w:val="000000"/>
          <w:sz w:val="22"/>
          <w:szCs w:val="22"/>
          <w:lang w:val="es-MX" w:eastAsia="es-MX"/>
        </w:rPr>
        <w:t>951,008.00</w:t>
      </w:r>
      <w:proofErr w:type="gramEnd"/>
    </w:p>
    <w:p w:rsidR="00F1019C" w:rsidRPr="004F1740" w:rsidRDefault="00F1019C" w:rsidP="00F1019C">
      <w:pPr>
        <w:ind w:left="720"/>
        <w:jc w:val="both"/>
        <w:rPr>
          <w:rFonts w:ascii="Arial Narrow" w:hAnsi="Arial Narrow" w:cs="Calibri"/>
          <w:lang w:val="es-MX"/>
        </w:rPr>
      </w:pPr>
    </w:p>
    <w:tbl>
      <w:tblPr>
        <w:tblW w:w="815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924"/>
      </w:tblGrid>
      <w:tr w:rsidR="00F1019C" w:rsidRPr="004F1740" w:rsidTr="00493180">
        <w:trPr>
          <w:trHeight w:val="342"/>
        </w:trPr>
        <w:tc>
          <w:tcPr>
            <w:tcW w:w="6228" w:type="dxa"/>
          </w:tcPr>
          <w:p w:rsidR="00F1019C" w:rsidRPr="004F1740" w:rsidRDefault="00F1019C" w:rsidP="00541018">
            <w:pPr>
              <w:jc w:val="both"/>
              <w:rPr>
                <w:rFonts w:ascii="Arial Narrow" w:hAnsi="Arial Narrow" w:cs="Calibri"/>
                <w:lang w:val="es-MX"/>
              </w:rPr>
            </w:pPr>
            <w:r w:rsidRPr="004F1740">
              <w:rPr>
                <w:rFonts w:ascii="Arial Narrow" w:hAnsi="Arial Narrow" w:cs="Calibri"/>
                <w:lang w:val="es-MX"/>
              </w:rPr>
              <w:t>Servicios Personales</w:t>
            </w:r>
          </w:p>
        </w:tc>
        <w:tc>
          <w:tcPr>
            <w:tcW w:w="1924" w:type="dxa"/>
          </w:tcPr>
          <w:p w:rsidR="00F1019C" w:rsidRPr="004F1740" w:rsidRDefault="008C7687" w:rsidP="00534CED">
            <w:pPr>
              <w:jc w:val="right"/>
              <w:rPr>
                <w:rFonts w:ascii="Arial Narrow" w:hAnsi="Arial Narrow" w:cs="Calibri"/>
                <w:sz w:val="22"/>
                <w:szCs w:val="22"/>
                <w:lang w:val="es-MX"/>
              </w:rPr>
            </w:pPr>
            <w:r w:rsidRPr="004F1740">
              <w:rPr>
                <w:rFonts w:ascii="Arial Narrow" w:hAnsi="Arial Narrow" w:cs="Calibri"/>
                <w:sz w:val="22"/>
                <w:szCs w:val="22"/>
                <w:lang w:val="es-MX"/>
              </w:rPr>
              <w:t>$</w:t>
            </w:r>
            <w:r w:rsidR="00206D4F" w:rsidRPr="004F1740">
              <w:rPr>
                <w:rFonts w:ascii="Arial Narrow" w:hAnsi="Arial Narrow" w:cs="Calibri"/>
                <w:sz w:val="22"/>
                <w:szCs w:val="22"/>
                <w:lang w:val="es-MX"/>
              </w:rPr>
              <w:t xml:space="preserve"> </w:t>
            </w:r>
            <w:r w:rsidR="00534CED">
              <w:rPr>
                <w:rFonts w:ascii="Arial Narrow" w:hAnsi="Arial Narrow" w:cs="Calibri"/>
                <w:sz w:val="22"/>
                <w:szCs w:val="22"/>
                <w:lang w:val="es-MX"/>
              </w:rPr>
              <w:t>35,162,833.35</w:t>
            </w:r>
            <w:r w:rsidR="00DD09DB" w:rsidRPr="004F1740">
              <w:rPr>
                <w:rFonts w:ascii="Arial Narrow" w:hAnsi="Arial Narrow" w:cs="Calibri"/>
                <w:sz w:val="22"/>
                <w:szCs w:val="22"/>
                <w:lang w:val="es-MX"/>
              </w:rPr>
              <w:t xml:space="preserve"> </w:t>
            </w:r>
          </w:p>
        </w:tc>
      </w:tr>
      <w:tr w:rsidR="00F1019C" w:rsidRPr="004F1740" w:rsidTr="00493180">
        <w:trPr>
          <w:trHeight w:val="323"/>
        </w:trPr>
        <w:tc>
          <w:tcPr>
            <w:tcW w:w="6228" w:type="dxa"/>
          </w:tcPr>
          <w:p w:rsidR="00F1019C" w:rsidRPr="004F1740" w:rsidRDefault="00F1019C" w:rsidP="00206D4F">
            <w:pPr>
              <w:rPr>
                <w:rFonts w:ascii="Arial Narrow" w:hAnsi="Arial Narrow" w:cs="Calibri"/>
                <w:sz w:val="22"/>
                <w:szCs w:val="22"/>
                <w:lang w:val="es-MX"/>
              </w:rPr>
            </w:pPr>
            <w:r w:rsidRPr="004F1740">
              <w:rPr>
                <w:rFonts w:ascii="Arial Narrow" w:hAnsi="Arial Narrow" w:cs="Calibri"/>
                <w:sz w:val="22"/>
                <w:szCs w:val="22"/>
                <w:lang w:val="es-MX"/>
              </w:rPr>
              <w:t>Materiales y Suministros</w:t>
            </w:r>
          </w:p>
        </w:tc>
        <w:tc>
          <w:tcPr>
            <w:tcW w:w="1924" w:type="dxa"/>
          </w:tcPr>
          <w:p w:rsidR="00943CBB" w:rsidRPr="004F1740" w:rsidRDefault="0093003E" w:rsidP="00534CED">
            <w:pPr>
              <w:jc w:val="right"/>
              <w:rPr>
                <w:rFonts w:ascii="Arial Narrow" w:hAnsi="Arial Narrow" w:cs="Calibri"/>
                <w:sz w:val="22"/>
                <w:szCs w:val="22"/>
                <w:lang w:val="es-MX"/>
              </w:rPr>
            </w:pPr>
            <w:r w:rsidRPr="004F1740">
              <w:rPr>
                <w:rFonts w:ascii="Arial Narrow" w:hAnsi="Arial Narrow" w:cs="Calibri"/>
                <w:sz w:val="22"/>
                <w:szCs w:val="22"/>
                <w:lang w:val="es-MX"/>
              </w:rPr>
              <w:t>$</w:t>
            </w:r>
            <w:r w:rsidR="00534CED">
              <w:rPr>
                <w:rFonts w:ascii="Arial Narrow" w:hAnsi="Arial Narrow" w:cs="Calibri"/>
                <w:sz w:val="22"/>
                <w:szCs w:val="22"/>
                <w:lang w:val="es-MX"/>
              </w:rPr>
              <w:t xml:space="preserve"> 11,482,282.30</w:t>
            </w:r>
          </w:p>
        </w:tc>
      </w:tr>
      <w:tr w:rsidR="00F1019C" w:rsidRPr="004F1740" w:rsidTr="00493180">
        <w:trPr>
          <w:trHeight w:val="342"/>
        </w:trPr>
        <w:tc>
          <w:tcPr>
            <w:tcW w:w="6228" w:type="dxa"/>
          </w:tcPr>
          <w:p w:rsidR="00F1019C" w:rsidRPr="004F1740" w:rsidRDefault="00F1019C" w:rsidP="00541018">
            <w:pPr>
              <w:jc w:val="both"/>
              <w:rPr>
                <w:rFonts w:ascii="Arial Narrow" w:hAnsi="Arial Narrow" w:cs="Calibri"/>
                <w:lang w:val="es-MX"/>
              </w:rPr>
            </w:pPr>
            <w:r w:rsidRPr="004F1740">
              <w:rPr>
                <w:rFonts w:ascii="Arial Narrow" w:hAnsi="Arial Narrow" w:cs="Calibri"/>
                <w:lang w:val="es-MX"/>
              </w:rPr>
              <w:lastRenderedPageBreak/>
              <w:t>Servicios Generales</w:t>
            </w:r>
          </w:p>
        </w:tc>
        <w:tc>
          <w:tcPr>
            <w:tcW w:w="1924" w:type="dxa"/>
          </w:tcPr>
          <w:p w:rsidR="00F1019C" w:rsidRPr="004F1740" w:rsidRDefault="00206D4F" w:rsidP="00534CED">
            <w:pPr>
              <w:jc w:val="right"/>
              <w:rPr>
                <w:rFonts w:ascii="Arial Narrow" w:hAnsi="Arial Narrow" w:cs="Calibri"/>
                <w:lang w:val="es-MX"/>
              </w:rPr>
            </w:pPr>
            <w:r w:rsidRPr="004F1740">
              <w:rPr>
                <w:rFonts w:ascii="Arial Narrow" w:hAnsi="Arial Narrow" w:cs="Calibri"/>
                <w:sz w:val="22"/>
                <w:szCs w:val="22"/>
                <w:lang w:val="es-MX"/>
              </w:rPr>
              <w:t xml:space="preserve"> $</w:t>
            </w:r>
            <w:r w:rsidR="00534CED">
              <w:rPr>
                <w:rFonts w:ascii="Arial Narrow" w:hAnsi="Arial Narrow" w:cs="Calibri"/>
                <w:sz w:val="22"/>
                <w:szCs w:val="22"/>
                <w:lang w:val="es-MX"/>
              </w:rPr>
              <w:t xml:space="preserve"> 4,640,353.59</w:t>
            </w:r>
          </w:p>
        </w:tc>
      </w:tr>
      <w:tr w:rsidR="004E15CE" w:rsidRPr="004F1740" w:rsidTr="00493180">
        <w:trPr>
          <w:trHeight w:val="304"/>
        </w:trPr>
        <w:tc>
          <w:tcPr>
            <w:tcW w:w="6228" w:type="dxa"/>
          </w:tcPr>
          <w:p w:rsidR="004E15CE" w:rsidRPr="004F1740" w:rsidRDefault="004E15CE" w:rsidP="00493180">
            <w:pPr>
              <w:rPr>
                <w:rFonts w:ascii="Arial Narrow" w:hAnsi="Arial Narrow" w:cs="Calibri"/>
                <w:sz w:val="22"/>
                <w:szCs w:val="22"/>
                <w:lang w:val="es-MX"/>
              </w:rPr>
            </w:pPr>
            <w:r w:rsidRPr="004F1740">
              <w:rPr>
                <w:rFonts w:ascii="Arial Narrow" w:hAnsi="Arial Narrow" w:cs="Calibri"/>
                <w:sz w:val="22"/>
                <w:szCs w:val="22"/>
                <w:lang w:val="es-MX"/>
              </w:rPr>
              <w:t>Subsidios y subvenciones</w:t>
            </w:r>
          </w:p>
        </w:tc>
        <w:tc>
          <w:tcPr>
            <w:tcW w:w="1924" w:type="dxa"/>
          </w:tcPr>
          <w:p w:rsidR="004E15CE" w:rsidRPr="004F1740" w:rsidRDefault="005430FB" w:rsidP="00534CED">
            <w:pPr>
              <w:jc w:val="right"/>
              <w:rPr>
                <w:rFonts w:ascii="Arial Narrow" w:hAnsi="Arial Narrow" w:cs="Calibri"/>
                <w:sz w:val="22"/>
                <w:szCs w:val="22"/>
                <w:lang w:val="es-MX"/>
              </w:rPr>
            </w:pPr>
            <w:r>
              <w:rPr>
                <w:rFonts w:ascii="Arial Narrow" w:hAnsi="Arial Narrow" w:cs="Calibri"/>
                <w:sz w:val="22"/>
                <w:szCs w:val="22"/>
                <w:lang w:val="es-MX"/>
              </w:rPr>
              <w:t xml:space="preserve">$ </w:t>
            </w:r>
            <w:r w:rsidR="00534CED">
              <w:rPr>
                <w:rFonts w:ascii="Arial Narrow" w:hAnsi="Arial Narrow" w:cs="Calibri"/>
                <w:sz w:val="22"/>
                <w:szCs w:val="22"/>
                <w:lang w:val="es-MX"/>
              </w:rPr>
              <w:t>3,951,008.00</w:t>
            </w:r>
            <w:r w:rsidR="00493180" w:rsidRPr="004F1740">
              <w:rPr>
                <w:rFonts w:ascii="Arial Narrow" w:hAnsi="Arial Narrow" w:cs="Calibri"/>
                <w:sz w:val="22"/>
                <w:szCs w:val="22"/>
                <w:lang w:val="es-MX"/>
              </w:rPr>
              <w:t xml:space="preserve"> </w:t>
            </w:r>
          </w:p>
        </w:tc>
      </w:tr>
      <w:tr w:rsidR="004E15CE" w:rsidRPr="004F1740" w:rsidTr="00493180">
        <w:trPr>
          <w:trHeight w:val="342"/>
        </w:trPr>
        <w:tc>
          <w:tcPr>
            <w:tcW w:w="6228" w:type="dxa"/>
          </w:tcPr>
          <w:p w:rsidR="004E15CE" w:rsidRPr="004F1740" w:rsidRDefault="004E15CE" w:rsidP="00541018">
            <w:pPr>
              <w:jc w:val="both"/>
              <w:rPr>
                <w:rFonts w:ascii="Arial Narrow" w:hAnsi="Arial Narrow" w:cs="Calibri"/>
                <w:lang w:val="es-MX"/>
              </w:rPr>
            </w:pPr>
            <w:r w:rsidRPr="004F1740">
              <w:rPr>
                <w:rFonts w:ascii="Arial Narrow" w:hAnsi="Arial Narrow" w:cs="Calibri"/>
                <w:b/>
                <w:lang w:val="es-MX"/>
              </w:rPr>
              <w:t>Total</w:t>
            </w:r>
          </w:p>
        </w:tc>
        <w:tc>
          <w:tcPr>
            <w:tcW w:w="1924" w:type="dxa"/>
          </w:tcPr>
          <w:p w:rsidR="004E15CE" w:rsidRPr="004F1740" w:rsidRDefault="004E15CE" w:rsidP="00534CED">
            <w:pPr>
              <w:jc w:val="right"/>
              <w:rPr>
                <w:rFonts w:ascii="Arial Narrow" w:hAnsi="Arial Narrow" w:cs="Calibri"/>
                <w:b/>
                <w:sz w:val="22"/>
                <w:szCs w:val="22"/>
                <w:lang w:val="es-MX"/>
              </w:rPr>
            </w:pPr>
            <w:r w:rsidRPr="004F1740">
              <w:rPr>
                <w:rFonts w:ascii="Arial Narrow" w:hAnsi="Arial Narrow" w:cs="Calibri"/>
                <w:b/>
                <w:sz w:val="22"/>
                <w:szCs w:val="22"/>
                <w:lang w:val="es-MX"/>
              </w:rPr>
              <w:t>$</w:t>
            </w:r>
            <w:r w:rsidR="005B2838">
              <w:rPr>
                <w:rFonts w:ascii="Arial Narrow" w:hAnsi="Arial Narrow" w:cs="Calibri"/>
                <w:b/>
                <w:sz w:val="22"/>
                <w:szCs w:val="22"/>
                <w:lang w:val="es-MX"/>
              </w:rPr>
              <w:t xml:space="preserve"> </w:t>
            </w:r>
            <w:r w:rsidR="00534CED" w:rsidRPr="00534CED">
              <w:rPr>
                <w:rFonts w:ascii="Arial Narrow" w:hAnsi="Arial Narrow" w:cs="Calibri"/>
                <w:b/>
                <w:sz w:val="22"/>
                <w:szCs w:val="22"/>
                <w:lang w:val="es-MX"/>
              </w:rPr>
              <w:t>55,236,477.24</w:t>
            </w:r>
          </w:p>
        </w:tc>
      </w:tr>
      <w:tr w:rsidR="004E15CE" w:rsidRPr="004F1740" w:rsidTr="00493180">
        <w:trPr>
          <w:trHeight w:val="342"/>
        </w:trPr>
        <w:tc>
          <w:tcPr>
            <w:tcW w:w="6228" w:type="dxa"/>
          </w:tcPr>
          <w:p w:rsidR="004E15CE" w:rsidRPr="004F1740" w:rsidRDefault="004E15CE" w:rsidP="00541018">
            <w:pPr>
              <w:jc w:val="both"/>
              <w:rPr>
                <w:rFonts w:ascii="Arial Narrow" w:hAnsi="Arial Narrow" w:cs="Calibri"/>
                <w:b/>
                <w:lang w:val="es-MX"/>
              </w:rPr>
            </w:pPr>
          </w:p>
        </w:tc>
        <w:tc>
          <w:tcPr>
            <w:tcW w:w="1924" w:type="dxa"/>
          </w:tcPr>
          <w:p w:rsidR="004E15CE" w:rsidRPr="004F1740" w:rsidRDefault="004E15CE" w:rsidP="00D61F4F">
            <w:pPr>
              <w:jc w:val="right"/>
              <w:rPr>
                <w:rFonts w:ascii="Arial Narrow" w:hAnsi="Arial Narrow" w:cs="Calibri"/>
                <w:b/>
                <w:lang w:val="es-MX"/>
              </w:rPr>
            </w:pPr>
          </w:p>
        </w:tc>
      </w:tr>
    </w:tbl>
    <w:p w:rsidR="00F1019C" w:rsidRPr="004F1740" w:rsidRDefault="00F1019C" w:rsidP="00D5421B">
      <w:pPr>
        <w:spacing w:after="101" w:line="224" w:lineRule="exact"/>
        <w:jc w:val="both"/>
        <w:rPr>
          <w:rFonts w:ascii="Arial Narrow" w:hAnsi="Arial Narrow" w:cs="Arial"/>
          <w:bCs/>
          <w:color w:val="000000"/>
          <w:sz w:val="22"/>
          <w:szCs w:val="22"/>
          <w:lang w:val="es-MX" w:eastAsia="es-MX"/>
        </w:rPr>
      </w:pPr>
    </w:p>
    <w:p w:rsidR="00F359E2" w:rsidRPr="004F1740" w:rsidRDefault="00604FCC" w:rsidP="00D5421B">
      <w:pPr>
        <w:spacing w:after="101" w:line="224" w:lineRule="exact"/>
        <w:jc w:val="both"/>
        <w:rPr>
          <w:rFonts w:ascii="Arial Narrow" w:hAnsi="Arial Narrow" w:cs="Arial"/>
          <w:bCs/>
          <w:color w:val="000000"/>
          <w:sz w:val="22"/>
          <w:szCs w:val="22"/>
          <w:lang w:val="es-MX" w:eastAsia="es-MX"/>
        </w:rPr>
      </w:pPr>
      <w:r w:rsidRPr="004F1740">
        <w:rPr>
          <w:rFonts w:ascii="Arial Narrow" w:hAnsi="Arial Narrow" w:cs="Arial"/>
          <w:bCs/>
          <w:color w:val="000000"/>
          <w:sz w:val="22"/>
          <w:szCs w:val="22"/>
          <w:lang w:val="es-MX" w:eastAsia="es-MX"/>
        </w:rPr>
        <w:t xml:space="preserve"> </w:t>
      </w:r>
    </w:p>
    <w:p w:rsidR="00F403EC" w:rsidRPr="004F1740" w:rsidRDefault="00F403EC" w:rsidP="00D5421B">
      <w:pPr>
        <w:spacing w:after="101" w:line="224" w:lineRule="exact"/>
        <w:jc w:val="both"/>
        <w:rPr>
          <w:rFonts w:ascii="Arial Narrow" w:hAnsi="Arial Narrow" w:cs="Arial"/>
          <w:bCs/>
          <w:color w:val="000000"/>
          <w:sz w:val="22"/>
          <w:szCs w:val="22"/>
          <w:lang w:val="es-MX" w:eastAsia="es-MX"/>
        </w:rPr>
      </w:pPr>
    </w:p>
    <w:p w:rsidR="00F403EC" w:rsidRPr="004F1740" w:rsidRDefault="00F403EC" w:rsidP="00D5421B">
      <w:pPr>
        <w:spacing w:after="101" w:line="224" w:lineRule="exact"/>
        <w:jc w:val="both"/>
        <w:rPr>
          <w:rFonts w:ascii="Arial Narrow" w:hAnsi="Arial Narrow" w:cs="Arial"/>
          <w:bCs/>
          <w:color w:val="000000"/>
          <w:sz w:val="22"/>
          <w:szCs w:val="22"/>
          <w:lang w:val="es-MX" w:eastAsia="es-MX"/>
        </w:rPr>
      </w:pPr>
    </w:p>
    <w:p w:rsidR="00F359E2" w:rsidRDefault="00F359E2" w:rsidP="00D5421B">
      <w:pPr>
        <w:spacing w:after="101" w:line="224" w:lineRule="exact"/>
        <w:jc w:val="both"/>
        <w:rPr>
          <w:rFonts w:ascii="Arial Narrow" w:hAnsi="Arial Narrow" w:cs="Arial"/>
          <w:bCs/>
          <w:color w:val="000000"/>
          <w:sz w:val="22"/>
          <w:szCs w:val="22"/>
          <w:lang w:val="es-MX" w:eastAsia="es-MX"/>
        </w:rPr>
      </w:pPr>
    </w:p>
    <w:p w:rsidR="008216EB" w:rsidRDefault="008216EB" w:rsidP="00D5421B">
      <w:pPr>
        <w:spacing w:after="101" w:line="224" w:lineRule="exact"/>
        <w:jc w:val="both"/>
        <w:rPr>
          <w:rFonts w:ascii="Arial Narrow" w:hAnsi="Arial Narrow" w:cs="Arial"/>
          <w:bCs/>
          <w:color w:val="000000"/>
          <w:sz w:val="22"/>
          <w:szCs w:val="22"/>
          <w:lang w:val="es-MX" w:eastAsia="es-MX"/>
        </w:rPr>
      </w:pPr>
    </w:p>
    <w:p w:rsidR="008216EB" w:rsidRDefault="008216EB" w:rsidP="00D5421B">
      <w:pPr>
        <w:spacing w:after="101" w:line="224" w:lineRule="exact"/>
        <w:jc w:val="both"/>
        <w:rPr>
          <w:rFonts w:ascii="Arial Narrow" w:hAnsi="Arial Narrow" w:cs="Arial"/>
          <w:bCs/>
          <w:color w:val="000000"/>
          <w:sz w:val="22"/>
          <w:szCs w:val="22"/>
          <w:lang w:val="es-MX" w:eastAsia="es-MX"/>
        </w:rPr>
      </w:pPr>
    </w:p>
    <w:p w:rsidR="008216EB" w:rsidRPr="004F1740" w:rsidRDefault="008216EB" w:rsidP="00D5421B">
      <w:pPr>
        <w:spacing w:after="101" w:line="224" w:lineRule="exact"/>
        <w:jc w:val="both"/>
        <w:rPr>
          <w:rFonts w:ascii="Arial Narrow" w:hAnsi="Arial Narrow" w:cs="Arial"/>
          <w:bCs/>
          <w:color w:val="000000"/>
          <w:sz w:val="22"/>
          <w:szCs w:val="22"/>
          <w:lang w:val="es-MX" w:eastAsia="es-MX"/>
        </w:rPr>
      </w:pPr>
    </w:p>
    <w:p w:rsidR="005147CA" w:rsidRPr="004F1740" w:rsidRDefault="005147CA" w:rsidP="005147CA">
      <w:pPr>
        <w:pStyle w:val="Prrafodelista"/>
        <w:numPr>
          <w:ilvl w:val="0"/>
          <w:numId w:val="2"/>
        </w:numPr>
        <w:jc w:val="both"/>
        <w:rPr>
          <w:rFonts w:ascii="Arial Narrow" w:hAnsi="Arial Narrow" w:cs="Microsoft Sans Serif"/>
          <w:b/>
          <w:bCs/>
          <w:color w:val="000000"/>
          <w:sz w:val="22"/>
          <w:szCs w:val="22"/>
          <w:u w:val="single"/>
          <w:lang w:val="es-MX" w:eastAsia="es-MX"/>
        </w:rPr>
      </w:pPr>
      <w:r w:rsidRPr="004F1740">
        <w:rPr>
          <w:rFonts w:ascii="Arial Narrow" w:hAnsi="Arial Narrow" w:cs="Microsoft Sans Serif"/>
          <w:b/>
          <w:bCs/>
          <w:color w:val="000000"/>
          <w:sz w:val="22"/>
          <w:szCs w:val="22"/>
          <w:u w:val="single"/>
          <w:lang w:val="es-MX" w:eastAsia="es-MX"/>
        </w:rPr>
        <w:t>NOTAS AL ESTADO DE VARIACION EN LA HACIENDA PUBLICA</w:t>
      </w:r>
    </w:p>
    <w:p w:rsidR="005147CA" w:rsidRPr="004F1740" w:rsidRDefault="005147CA" w:rsidP="005147CA">
      <w:pPr>
        <w:jc w:val="both"/>
        <w:rPr>
          <w:rFonts w:ascii="Arial Narrow" w:hAnsi="Arial Narrow" w:cs="Microsoft Sans Serif"/>
          <w:b/>
          <w:bCs/>
          <w:color w:val="000000"/>
          <w:sz w:val="22"/>
          <w:szCs w:val="22"/>
          <w:u w:val="single"/>
          <w:lang w:val="es-MX" w:eastAsia="es-MX"/>
        </w:rPr>
      </w:pPr>
    </w:p>
    <w:p w:rsidR="005147CA" w:rsidRPr="004F1740" w:rsidRDefault="005147CA" w:rsidP="005147CA">
      <w:pPr>
        <w:jc w:val="both"/>
        <w:rPr>
          <w:rFonts w:ascii="Arial Narrow" w:hAnsi="Arial Narrow" w:cs="Microsoft Sans Serif"/>
          <w:b/>
          <w:bCs/>
          <w:color w:val="000000"/>
          <w:sz w:val="22"/>
          <w:szCs w:val="22"/>
          <w:u w:val="single"/>
          <w:lang w:val="es-MX" w:eastAsia="es-MX"/>
        </w:rPr>
      </w:pPr>
    </w:p>
    <w:p w:rsidR="00CB351B" w:rsidRPr="004F1740" w:rsidRDefault="00A72358" w:rsidP="00A72358">
      <w:pPr>
        <w:pStyle w:val="Prrafodelista"/>
        <w:numPr>
          <w:ilvl w:val="0"/>
          <w:numId w:val="10"/>
        </w:numPr>
        <w:jc w:val="both"/>
        <w:rPr>
          <w:rFonts w:ascii="Arial Narrow" w:hAnsi="Arial Narrow" w:cs="Microsoft Sans Serif"/>
          <w:bCs/>
          <w:color w:val="000000"/>
          <w:sz w:val="22"/>
          <w:szCs w:val="22"/>
          <w:u w:val="single"/>
          <w:lang w:val="es-MX" w:eastAsia="es-MX"/>
        </w:rPr>
      </w:pPr>
      <w:r w:rsidRPr="004F1740">
        <w:rPr>
          <w:rFonts w:ascii="Arial Narrow" w:hAnsi="Arial Narrow" w:cs="Microsoft Sans Serif"/>
          <w:bCs/>
          <w:color w:val="000000"/>
          <w:sz w:val="22"/>
          <w:szCs w:val="22"/>
          <w:lang w:val="es-MX" w:eastAsia="es-MX"/>
        </w:rPr>
        <w:t>Se informa que de manera agrupada las modificaciones al patrimonio contribuido por tipo, naturaleza y monto son como se describen a continuación:</w:t>
      </w:r>
    </w:p>
    <w:p w:rsidR="00CB3B01" w:rsidRPr="004F1740" w:rsidRDefault="00CB3B01" w:rsidP="006D51A3">
      <w:pPr>
        <w:ind w:left="1080"/>
        <w:jc w:val="both"/>
        <w:rPr>
          <w:rFonts w:ascii="Arial Narrow" w:hAnsi="Arial Narrow" w:cs="Microsoft Sans Serif"/>
          <w:bCs/>
          <w:color w:val="000000"/>
          <w:sz w:val="22"/>
          <w:szCs w:val="22"/>
          <w:u w:val="single"/>
          <w:lang w:val="es-MX" w:eastAsia="es-MX"/>
        </w:rPr>
      </w:pPr>
    </w:p>
    <w:p w:rsidR="002F2A09" w:rsidRPr="004F1740" w:rsidRDefault="002F2A09" w:rsidP="006D51A3">
      <w:pPr>
        <w:ind w:left="1080"/>
        <w:jc w:val="both"/>
        <w:rPr>
          <w:rFonts w:ascii="Arial Narrow" w:hAnsi="Arial Narrow" w:cs="Microsoft Sans Serif"/>
          <w:bCs/>
          <w:color w:val="000000"/>
          <w:sz w:val="22"/>
          <w:szCs w:val="22"/>
          <w:u w:val="single"/>
          <w:lang w:val="es-MX" w:eastAsia="es-MX"/>
        </w:rPr>
      </w:pPr>
    </w:p>
    <w:p w:rsidR="003F0B01" w:rsidRPr="004F1740" w:rsidRDefault="003F0B01" w:rsidP="006D51A3">
      <w:pPr>
        <w:ind w:left="1080"/>
        <w:jc w:val="both"/>
        <w:rPr>
          <w:rFonts w:ascii="Arial Narrow" w:hAnsi="Arial Narrow" w:cs="Microsoft Sans Serif"/>
          <w:bCs/>
          <w:color w:val="000000"/>
          <w:sz w:val="22"/>
          <w:szCs w:val="22"/>
          <w:u w:val="single"/>
          <w:lang w:val="es-MX" w:eastAsia="es-MX"/>
        </w:rPr>
      </w:pPr>
    </w:p>
    <w:p w:rsidR="00D702B2" w:rsidRPr="004F1740" w:rsidRDefault="00D702B2" w:rsidP="003F0B01">
      <w:pPr>
        <w:jc w:val="both"/>
        <w:rPr>
          <w:rFonts w:ascii="Arial Narrow" w:hAnsi="Arial Narrow" w:cs="Microsoft Sans Serif"/>
          <w:bCs/>
          <w:color w:val="000000"/>
          <w:sz w:val="22"/>
          <w:szCs w:val="22"/>
          <w:u w:val="single"/>
          <w:lang w:val="es-MX" w:eastAsia="es-MX"/>
        </w:rPr>
      </w:pPr>
    </w:p>
    <w:tbl>
      <w:tblPr>
        <w:tblStyle w:val="Tablaconcuadrcula"/>
        <w:tblW w:w="0" w:type="auto"/>
        <w:tblInd w:w="-5" w:type="dxa"/>
        <w:tblLook w:val="04A0" w:firstRow="1" w:lastRow="0" w:firstColumn="1" w:lastColumn="0" w:noHBand="0" w:noVBand="1"/>
      </w:tblPr>
      <w:tblGrid>
        <w:gridCol w:w="5266"/>
        <w:gridCol w:w="3567"/>
      </w:tblGrid>
      <w:tr w:rsidR="00D702B2" w:rsidRPr="004F1740" w:rsidTr="00D702B2">
        <w:tc>
          <w:tcPr>
            <w:tcW w:w="5266" w:type="dxa"/>
          </w:tcPr>
          <w:p w:rsidR="00D702B2" w:rsidRPr="004F1740" w:rsidRDefault="00D702B2" w:rsidP="00A72358">
            <w:pPr>
              <w:pStyle w:val="Prrafodelista"/>
              <w:ind w:left="0"/>
              <w:jc w:val="both"/>
              <w:rPr>
                <w:rFonts w:ascii="Arial Narrow" w:hAnsi="Arial Narrow" w:cs="Microsoft Sans Serif"/>
                <w:b/>
                <w:bCs/>
                <w:color w:val="000000"/>
                <w:lang w:val="es-MX" w:eastAsia="es-MX"/>
              </w:rPr>
            </w:pPr>
            <w:r w:rsidRPr="004F1740">
              <w:rPr>
                <w:rFonts w:ascii="Arial Narrow" w:hAnsi="Arial Narrow" w:cs="Microsoft Sans Serif"/>
                <w:b/>
                <w:bCs/>
                <w:color w:val="000000"/>
                <w:lang w:val="es-MX" w:eastAsia="es-MX"/>
              </w:rPr>
              <w:t>NO HAY CAMBIO EN PATRIMONIO CONTRIBUIDO</w:t>
            </w:r>
          </w:p>
        </w:tc>
        <w:tc>
          <w:tcPr>
            <w:tcW w:w="3567" w:type="dxa"/>
          </w:tcPr>
          <w:p w:rsidR="00D702B2" w:rsidRPr="004F1740" w:rsidRDefault="00D702B2" w:rsidP="00D702B2">
            <w:pPr>
              <w:pStyle w:val="Prrafodelista"/>
              <w:ind w:left="0"/>
              <w:jc w:val="right"/>
              <w:rPr>
                <w:rFonts w:ascii="Arial Narrow" w:hAnsi="Arial Narrow" w:cs="Microsoft Sans Serif"/>
                <w:b/>
                <w:bCs/>
                <w:color w:val="000000"/>
                <w:lang w:val="es-MX" w:eastAsia="es-MX"/>
              </w:rPr>
            </w:pPr>
            <w:r w:rsidRPr="004F1740">
              <w:rPr>
                <w:rFonts w:ascii="Arial Narrow" w:hAnsi="Arial Narrow" w:cs="Microsoft Sans Serif"/>
                <w:b/>
                <w:bCs/>
                <w:color w:val="000000"/>
                <w:lang w:val="es-MX" w:eastAsia="es-MX"/>
              </w:rPr>
              <w:t>$00.00</w:t>
            </w:r>
          </w:p>
        </w:tc>
      </w:tr>
    </w:tbl>
    <w:p w:rsidR="008C7687" w:rsidRPr="004F1740" w:rsidRDefault="003F0B01" w:rsidP="008C7687">
      <w:pPr>
        <w:numPr>
          <w:ilvl w:val="0"/>
          <w:numId w:val="13"/>
        </w:numPr>
        <w:jc w:val="both"/>
        <w:rPr>
          <w:rFonts w:ascii="Arial Narrow" w:hAnsi="Arial Narrow" w:cs="Calibri"/>
          <w:color w:val="000000"/>
          <w:lang w:val="es-MX" w:eastAsia="es-MX"/>
        </w:rPr>
      </w:pPr>
      <w:r w:rsidRPr="004F1740">
        <w:rPr>
          <w:rFonts w:ascii="Arial Narrow" w:hAnsi="Arial Narrow" w:cs="Calibri"/>
          <w:color w:val="000000"/>
          <w:lang w:val="es-MX" w:eastAsia="es-MX"/>
        </w:rPr>
        <w:t xml:space="preserve">La Hacienda Pública / Patrimonio Generado correspondiente a Ejercicios Anteriores tiene un saldo de </w:t>
      </w:r>
      <w:r w:rsidR="009C0074" w:rsidRPr="004F1740">
        <w:rPr>
          <w:rFonts w:ascii="Arial Narrow" w:hAnsi="Arial Narrow" w:cs="Calibri"/>
          <w:color w:val="000000"/>
          <w:lang w:val="es-MX" w:eastAsia="es-MX"/>
        </w:rPr>
        <w:t xml:space="preserve"> </w:t>
      </w:r>
      <w:r w:rsidRPr="004F1740">
        <w:rPr>
          <w:rFonts w:ascii="Arial Narrow" w:hAnsi="Arial Narrow" w:cs="Calibri"/>
          <w:color w:val="000000"/>
          <w:lang w:val="es-MX" w:eastAsia="es-MX"/>
        </w:rPr>
        <w:t>$</w:t>
      </w:r>
      <w:r w:rsidR="009C0074" w:rsidRPr="004F1740">
        <w:rPr>
          <w:rFonts w:ascii="Arial Narrow" w:hAnsi="Arial Narrow" w:cs="Calibri"/>
          <w:color w:val="000000"/>
          <w:lang w:val="es-MX" w:eastAsia="es-MX"/>
        </w:rPr>
        <w:t>23,263,187.60</w:t>
      </w:r>
      <w:r w:rsidR="0022245A" w:rsidRPr="004F1740">
        <w:rPr>
          <w:rFonts w:ascii="Arial Narrow" w:hAnsi="Arial Narrow" w:cs="Calibri"/>
          <w:color w:val="000000"/>
          <w:lang w:val="es-MX" w:eastAsia="es-MX"/>
        </w:rPr>
        <w:t xml:space="preserve"> </w:t>
      </w:r>
      <w:r w:rsidRPr="004F1740">
        <w:rPr>
          <w:rFonts w:ascii="Arial Narrow" w:hAnsi="Arial Narrow" w:cs="Calibri"/>
          <w:color w:val="000000"/>
          <w:lang w:val="es-MX" w:eastAsia="es-MX"/>
        </w:rPr>
        <w:t>y del Ejercicio Actual</w:t>
      </w:r>
      <w:r w:rsidR="00107710" w:rsidRPr="004F1740">
        <w:rPr>
          <w:rFonts w:ascii="Arial Narrow" w:hAnsi="Arial Narrow" w:cs="Calibri"/>
          <w:color w:val="000000"/>
          <w:lang w:val="es-MX" w:eastAsia="es-MX"/>
        </w:rPr>
        <w:t xml:space="preserve"> </w:t>
      </w:r>
      <w:r w:rsidR="00A76D15">
        <w:rPr>
          <w:rFonts w:ascii="Arial Narrow" w:hAnsi="Arial Narrow" w:cs="Calibri"/>
          <w:color w:val="000000"/>
          <w:lang w:val="es-MX" w:eastAsia="es-MX"/>
        </w:rPr>
        <w:t xml:space="preserve"> -</w:t>
      </w:r>
      <w:r w:rsidR="00107710" w:rsidRPr="004F1740">
        <w:rPr>
          <w:rFonts w:ascii="Arial Narrow" w:hAnsi="Arial Narrow" w:cs="Calibri"/>
          <w:color w:val="000000"/>
          <w:lang w:val="es-MX" w:eastAsia="es-MX"/>
        </w:rPr>
        <w:t xml:space="preserve"> $ </w:t>
      </w:r>
      <w:r w:rsidR="00A76D15">
        <w:rPr>
          <w:rFonts w:ascii="Arial Narrow" w:hAnsi="Arial Narrow" w:cs="Calibri"/>
          <w:color w:val="000000"/>
          <w:lang w:val="es-MX" w:eastAsia="es-MX"/>
        </w:rPr>
        <w:t>935,824.71</w:t>
      </w:r>
    </w:p>
    <w:p w:rsidR="008C7687" w:rsidRPr="004F1740" w:rsidRDefault="008C7687" w:rsidP="008C7687">
      <w:pPr>
        <w:ind w:left="720"/>
        <w:jc w:val="both"/>
        <w:rPr>
          <w:rFonts w:ascii="Arial Narrow" w:hAnsi="Arial Narrow" w:cs="Calibri"/>
          <w:color w:val="000000"/>
          <w:lang w:val="es-MX" w:eastAsia="es-MX"/>
        </w:rPr>
      </w:pPr>
    </w:p>
    <w:p w:rsidR="00A72358" w:rsidRPr="004F1740" w:rsidRDefault="008C7687" w:rsidP="008C7687">
      <w:pPr>
        <w:ind w:left="720"/>
        <w:jc w:val="both"/>
        <w:rPr>
          <w:rFonts w:ascii="Arial Narrow" w:hAnsi="Arial Narrow" w:cs="Calibri"/>
          <w:color w:val="000000"/>
          <w:lang w:val="es-MX" w:eastAsia="es-MX"/>
        </w:rPr>
      </w:pPr>
      <w:r w:rsidRPr="004F1740">
        <w:rPr>
          <w:rFonts w:ascii="Arial Narrow" w:hAnsi="Arial Narrow" w:cs="Microsoft Sans Serif"/>
          <w:bCs/>
          <w:color w:val="000000"/>
          <w:sz w:val="22"/>
          <w:szCs w:val="22"/>
          <w:lang w:val="es-MX" w:eastAsia="es-MX"/>
        </w:rPr>
        <w:t>S</w:t>
      </w:r>
      <w:r w:rsidR="00A72358" w:rsidRPr="004F1740">
        <w:rPr>
          <w:rFonts w:ascii="Arial Narrow" w:hAnsi="Arial Narrow" w:cs="Microsoft Sans Serif"/>
          <w:bCs/>
          <w:color w:val="000000"/>
          <w:sz w:val="22"/>
          <w:szCs w:val="22"/>
          <w:lang w:val="es-MX" w:eastAsia="es-MX"/>
        </w:rPr>
        <w:t>e informa de manera agrupada el monto y procedencia de los recursos que modifican al patrimonio generado de la siguiente manera:</w:t>
      </w:r>
    </w:p>
    <w:p w:rsidR="00CB3B01" w:rsidRPr="004F1740" w:rsidRDefault="00CB3B01" w:rsidP="007168CE">
      <w:pPr>
        <w:ind w:left="1080"/>
        <w:jc w:val="both"/>
        <w:rPr>
          <w:rFonts w:ascii="Arial Narrow" w:hAnsi="Arial Narrow" w:cs="Microsoft Sans Serif"/>
          <w:bCs/>
          <w:color w:val="000000"/>
          <w:sz w:val="22"/>
          <w:szCs w:val="22"/>
          <w:u w:val="single"/>
          <w:lang w:val="es-MX" w:eastAsia="es-MX"/>
        </w:rPr>
      </w:pPr>
    </w:p>
    <w:p w:rsidR="00A72358" w:rsidRPr="004F1740" w:rsidRDefault="00A72358" w:rsidP="005147CA">
      <w:pPr>
        <w:jc w:val="both"/>
        <w:rPr>
          <w:rFonts w:ascii="Arial Narrow" w:hAnsi="Arial Narrow" w:cs="Microsoft Sans Serif"/>
          <w:b/>
          <w:bCs/>
          <w:color w:val="000000"/>
          <w:sz w:val="22"/>
          <w:szCs w:val="22"/>
          <w:u w:val="single"/>
          <w:lang w:val="es-MX" w:eastAsia="es-MX"/>
        </w:rPr>
      </w:pPr>
    </w:p>
    <w:p w:rsidR="00CB3B01" w:rsidRPr="004F1740" w:rsidRDefault="00CB3B01" w:rsidP="00CB3B01">
      <w:pPr>
        <w:pStyle w:val="Texto"/>
        <w:rPr>
          <w:rFonts w:ascii="Arial Narrow" w:hAnsi="Arial Narrow" w:cs="Arial Narrow"/>
          <w:sz w:val="22"/>
          <w:szCs w:val="22"/>
          <w:lang w:val="es-MX" w:eastAsia="es-MX"/>
        </w:rPr>
      </w:pPr>
      <w:r w:rsidRPr="004F1740">
        <w:rPr>
          <w:rFonts w:ascii="Arial Narrow" w:hAnsi="Arial Narrow" w:cs="Arial Narrow"/>
          <w:spacing w:val="-1"/>
          <w:sz w:val="22"/>
          <w:szCs w:val="22"/>
          <w:lang w:val="es-MX" w:eastAsia="es-MX"/>
        </w:rPr>
        <w:t>E</w:t>
      </w:r>
      <w:r w:rsidRPr="004F1740">
        <w:rPr>
          <w:rFonts w:ascii="Arial Narrow" w:hAnsi="Arial Narrow" w:cs="Arial Narrow"/>
          <w:sz w:val="22"/>
          <w:szCs w:val="22"/>
          <w:lang w:val="es-MX" w:eastAsia="es-MX"/>
        </w:rPr>
        <w:t>l</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patri</w:t>
      </w:r>
      <w:r w:rsidRPr="004F1740">
        <w:rPr>
          <w:rFonts w:ascii="Arial Narrow" w:hAnsi="Arial Narrow" w:cs="Arial Narrow"/>
          <w:spacing w:val="-1"/>
          <w:sz w:val="22"/>
          <w:szCs w:val="22"/>
          <w:lang w:val="es-MX" w:eastAsia="es-MX"/>
        </w:rPr>
        <w:t>m</w:t>
      </w:r>
      <w:r w:rsidRPr="004F1740">
        <w:rPr>
          <w:rFonts w:ascii="Arial Narrow" w:hAnsi="Arial Narrow" w:cs="Arial Narrow"/>
          <w:sz w:val="22"/>
          <w:szCs w:val="22"/>
          <w:lang w:val="es-MX" w:eastAsia="es-MX"/>
        </w:rPr>
        <w:t>on</w:t>
      </w:r>
      <w:r w:rsidRPr="004F1740">
        <w:rPr>
          <w:rFonts w:ascii="Arial Narrow" w:hAnsi="Arial Narrow" w:cs="Arial Narrow"/>
          <w:spacing w:val="1"/>
          <w:sz w:val="22"/>
          <w:szCs w:val="22"/>
          <w:lang w:val="es-MX" w:eastAsia="es-MX"/>
        </w:rPr>
        <w:t>i</w:t>
      </w:r>
      <w:r w:rsidRPr="004F1740">
        <w:rPr>
          <w:rFonts w:ascii="Arial Narrow" w:hAnsi="Arial Narrow" w:cs="Arial Narrow"/>
          <w:sz w:val="22"/>
          <w:szCs w:val="22"/>
          <w:lang w:val="es-MX" w:eastAsia="es-MX"/>
        </w:rPr>
        <w:t>o</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de</w:t>
      </w:r>
      <w:r w:rsidRPr="004F1740">
        <w:rPr>
          <w:rFonts w:ascii="Arial Narrow" w:hAnsi="Arial Narrow" w:cs="Arial Narrow"/>
          <w:spacing w:val="1"/>
          <w:sz w:val="22"/>
          <w:szCs w:val="22"/>
          <w:lang w:val="es-MX" w:eastAsia="es-MX"/>
        </w:rPr>
        <w:t xml:space="preserve">l </w:t>
      </w:r>
      <w:r w:rsidRPr="004F1740">
        <w:rPr>
          <w:rStyle w:val="nfasis"/>
          <w:rFonts w:ascii="Arial Narrow" w:hAnsi="Arial Narrow"/>
          <w:bCs/>
          <w:i w:val="0"/>
          <w:iCs w:val="0"/>
          <w:sz w:val="22"/>
          <w:szCs w:val="22"/>
          <w:shd w:val="clear" w:color="auto" w:fill="FFFFFF"/>
        </w:rPr>
        <w:t>Instituto Estatal de Estudios Superiores en Seguridad y Profesionalización Policial</w:t>
      </w:r>
      <w:r w:rsidRPr="004F1740">
        <w:rPr>
          <w:rStyle w:val="apple-converted-space"/>
          <w:rFonts w:ascii="Arial Narrow" w:hAnsi="Arial Narrow"/>
          <w:sz w:val="22"/>
          <w:szCs w:val="22"/>
          <w:shd w:val="clear" w:color="auto" w:fill="FFFFFF"/>
        </w:rPr>
        <w:t> </w:t>
      </w:r>
      <w:r w:rsidRPr="004F1740">
        <w:rPr>
          <w:rFonts w:ascii="Arial Narrow" w:hAnsi="Arial Narrow"/>
          <w:sz w:val="22"/>
          <w:szCs w:val="22"/>
          <w:shd w:val="clear" w:color="auto" w:fill="FFFFFF"/>
        </w:rPr>
        <w:t>del Estado de Michoacán</w:t>
      </w:r>
      <w:r w:rsidRPr="004F1740">
        <w:rPr>
          <w:rFonts w:ascii="Arial Narrow" w:hAnsi="Arial Narrow" w:cs="Arial Narrow"/>
          <w:sz w:val="22"/>
          <w:szCs w:val="22"/>
          <w:lang w:val="es-MX" w:eastAsia="es-MX"/>
        </w:rPr>
        <w:t xml:space="preserve">, </w:t>
      </w:r>
      <w:r w:rsidRPr="004F1740">
        <w:rPr>
          <w:rFonts w:ascii="Arial Narrow" w:hAnsi="Arial Narrow" w:cs="Arial Narrow"/>
          <w:spacing w:val="1"/>
          <w:sz w:val="22"/>
          <w:szCs w:val="22"/>
          <w:lang w:val="es-MX" w:eastAsia="es-MX"/>
        </w:rPr>
        <w:t>s</w:t>
      </w:r>
      <w:r w:rsidRPr="004F1740">
        <w:rPr>
          <w:rFonts w:ascii="Arial Narrow" w:hAnsi="Arial Narrow" w:cs="Arial Narrow"/>
          <w:sz w:val="22"/>
          <w:szCs w:val="22"/>
          <w:lang w:val="es-MX" w:eastAsia="es-MX"/>
        </w:rPr>
        <w:t xml:space="preserve">e </w:t>
      </w:r>
      <w:r w:rsidRPr="004F1740">
        <w:rPr>
          <w:rFonts w:ascii="Arial Narrow" w:hAnsi="Arial Narrow" w:cs="Arial Narrow"/>
          <w:spacing w:val="-2"/>
          <w:sz w:val="22"/>
          <w:szCs w:val="22"/>
          <w:lang w:val="es-MX" w:eastAsia="es-MX"/>
        </w:rPr>
        <w:t>i</w:t>
      </w:r>
      <w:r w:rsidRPr="004F1740">
        <w:rPr>
          <w:rFonts w:ascii="Arial Narrow" w:hAnsi="Arial Narrow" w:cs="Arial Narrow"/>
          <w:sz w:val="22"/>
          <w:szCs w:val="22"/>
          <w:lang w:val="es-MX" w:eastAsia="es-MX"/>
        </w:rPr>
        <w:t>ntegra</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por:</w:t>
      </w:r>
    </w:p>
    <w:p w:rsidR="00CB3B01" w:rsidRPr="004F1740" w:rsidRDefault="00CB3B01" w:rsidP="00CB3B01">
      <w:pPr>
        <w:pStyle w:val="Texto"/>
        <w:rPr>
          <w:rFonts w:ascii="Arial Narrow" w:hAnsi="Arial Narrow" w:cs="Arial Narrow"/>
          <w:sz w:val="22"/>
          <w:szCs w:val="22"/>
          <w:lang w:val="es-MX" w:eastAsia="es-MX"/>
        </w:rPr>
      </w:pPr>
    </w:p>
    <w:p w:rsidR="00CB3B01" w:rsidRPr="004F1740" w:rsidRDefault="00CB3B01" w:rsidP="00CB3B01">
      <w:pPr>
        <w:pStyle w:val="Texto"/>
        <w:rPr>
          <w:rFonts w:ascii="Arial Narrow" w:hAnsi="Arial Narrow" w:cs="Arial Narrow"/>
          <w:sz w:val="22"/>
          <w:szCs w:val="22"/>
          <w:lang w:val="es-MX" w:eastAsia="es-MX"/>
        </w:rPr>
      </w:pPr>
      <w:r w:rsidRPr="004F1740">
        <w:rPr>
          <w:rFonts w:ascii="Arial Narrow" w:hAnsi="Arial Narrow" w:cs="Arial Narrow"/>
          <w:sz w:val="22"/>
          <w:szCs w:val="22"/>
          <w:lang w:val="es-MX" w:eastAsia="es-MX"/>
        </w:rPr>
        <w:t>Los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recu</w:t>
      </w:r>
      <w:r w:rsidRPr="004F1740">
        <w:rPr>
          <w:rFonts w:ascii="Arial Narrow" w:hAnsi="Arial Narrow" w:cs="Arial Narrow"/>
          <w:spacing w:val="-2"/>
          <w:sz w:val="22"/>
          <w:szCs w:val="22"/>
          <w:lang w:val="es-MX" w:eastAsia="es-MX"/>
        </w:rPr>
        <w:t>r</w:t>
      </w:r>
      <w:r w:rsidRPr="004F1740">
        <w:rPr>
          <w:rFonts w:ascii="Arial Narrow" w:hAnsi="Arial Narrow" w:cs="Arial Narrow"/>
          <w:sz w:val="22"/>
          <w:szCs w:val="22"/>
          <w:lang w:val="es-MX" w:eastAsia="es-MX"/>
        </w:rPr>
        <w:t>sos</w:t>
      </w:r>
      <w:r w:rsidRPr="004F1740">
        <w:rPr>
          <w:rFonts w:ascii="Arial Narrow" w:hAnsi="Arial Narrow" w:cs="Arial Narrow"/>
          <w:spacing w:val="17"/>
          <w:sz w:val="22"/>
          <w:szCs w:val="22"/>
          <w:lang w:val="es-MX" w:eastAsia="es-MX"/>
        </w:rPr>
        <w:t xml:space="preserve"> Propios,  </w:t>
      </w:r>
      <w:r w:rsidRPr="004F1740">
        <w:rPr>
          <w:rFonts w:ascii="Arial Narrow" w:hAnsi="Arial Narrow" w:cs="Arial Narrow"/>
          <w:sz w:val="22"/>
          <w:szCs w:val="22"/>
          <w:lang w:val="es-MX" w:eastAsia="es-MX"/>
        </w:rPr>
        <w:t>que</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en</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su</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fa</w:t>
      </w:r>
      <w:r w:rsidRPr="004F1740">
        <w:rPr>
          <w:rFonts w:ascii="Arial Narrow" w:hAnsi="Arial Narrow" w:cs="Arial Narrow"/>
          <w:spacing w:val="1"/>
          <w:sz w:val="22"/>
          <w:szCs w:val="22"/>
          <w:lang w:val="es-MX" w:eastAsia="es-MX"/>
        </w:rPr>
        <w:t>v</w:t>
      </w:r>
      <w:r w:rsidRPr="004F1740">
        <w:rPr>
          <w:rFonts w:ascii="Arial Narrow" w:hAnsi="Arial Narrow" w:cs="Arial Narrow"/>
          <w:sz w:val="22"/>
          <w:szCs w:val="22"/>
          <w:lang w:val="es-MX" w:eastAsia="es-MX"/>
        </w:rPr>
        <w:t>or</w:t>
      </w:r>
      <w:r w:rsidR="008C7687" w:rsidRPr="004F1740">
        <w:rPr>
          <w:rFonts w:ascii="Arial Narrow" w:hAnsi="Arial Narrow" w:cs="Arial Narrow"/>
          <w:sz w:val="22"/>
          <w:szCs w:val="22"/>
          <w:lang w:val="es-MX" w:eastAsia="es-MX"/>
        </w:rPr>
        <w:t xml:space="preserve"> se </w:t>
      </w:r>
      <w:r w:rsidRPr="004F1740">
        <w:rPr>
          <w:rFonts w:ascii="Arial Narrow" w:hAnsi="Arial Narrow" w:cs="Arial Narrow"/>
          <w:spacing w:val="-2"/>
          <w:sz w:val="22"/>
          <w:szCs w:val="22"/>
          <w:lang w:val="es-MX" w:eastAsia="es-MX"/>
        </w:rPr>
        <w:t>e</w:t>
      </w:r>
      <w:r w:rsidRPr="004F1740">
        <w:rPr>
          <w:rFonts w:ascii="Arial Narrow" w:hAnsi="Arial Narrow" w:cs="Arial Narrow"/>
          <w:sz w:val="22"/>
          <w:szCs w:val="22"/>
          <w:lang w:val="es-MX" w:eastAsia="es-MX"/>
        </w:rPr>
        <w:t>sta</w:t>
      </w:r>
      <w:r w:rsidRPr="004F1740">
        <w:rPr>
          <w:rFonts w:ascii="Arial Narrow" w:hAnsi="Arial Narrow" w:cs="Arial Narrow"/>
          <w:spacing w:val="-2"/>
          <w:sz w:val="22"/>
          <w:szCs w:val="22"/>
          <w:lang w:val="es-MX" w:eastAsia="es-MX"/>
        </w:rPr>
        <w:t>b</w:t>
      </w:r>
      <w:r w:rsidRPr="004F1740">
        <w:rPr>
          <w:rFonts w:ascii="Arial Narrow" w:hAnsi="Arial Narrow" w:cs="Arial Narrow"/>
          <w:sz w:val="22"/>
          <w:szCs w:val="22"/>
          <w:lang w:val="es-MX" w:eastAsia="es-MX"/>
        </w:rPr>
        <w:t>le</w:t>
      </w:r>
      <w:r w:rsidRPr="004F1740">
        <w:rPr>
          <w:rFonts w:ascii="Arial Narrow" w:hAnsi="Arial Narrow" w:cs="Arial Narrow"/>
          <w:spacing w:val="-2"/>
          <w:sz w:val="22"/>
          <w:szCs w:val="22"/>
          <w:lang w:val="es-MX" w:eastAsia="es-MX"/>
        </w:rPr>
        <w:t>z</w:t>
      </w:r>
      <w:r w:rsidRPr="004F1740">
        <w:rPr>
          <w:rFonts w:ascii="Arial Narrow" w:hAnsi="Arial Narrow" w:cs="Arial Narrow"/>
          <w:sz w:val="22"/>
          <w:szCs w:val="22"/>
          <w:lang w:val="es-MX" w:eastAsia="es-MX"/>
        </w:rPr>
        <w:t>can;</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pacing w:val="-2"/>
          <w:sz w:val="22"/>
          <w:szCs w:val="22"/>
          <w:lang w:val="es-MX" w:eastAsia="es-MX"/>
        </w:rPr>
        <w:t>a</w:t>
      </w:r>
      <w:r w:rsidRPr="004F1740">
        <w:rPr>
          <w:rFonts w:ascii="Arial Narrow" w:hAnsi="Arial Narrow" w:cs="Arial Narrow"/>
          <w:sz w:val="22"/>
          <w:szCs w:val="22"/>
          <w:lang w:val="es-MX" w:eastAsia="es-MX"/>
        </w:rPr>
        <w:t>sí</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como</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pacing w:val="-2"/>
          <w:sz w:val="22"/>
          <w:szCs w:val="22"/>
          <w:lang w:val="es-MX" w:eastAsia="es-MX"/>
        </w:rPr>
        <w:t>l</w:t>
      </w:r>
      <w:r w:rsidRPr="004F1740">
        <w:rPr>
          <w:rFonts w:ascii="Arial Narrow" w:hAnsi="Arial Narrow" w:cs="Arial Narrow"/>
          <w:sz w:val="22"/>
          <w:szCs w:val="22"/>
          <w:lang w:val="es-MX" w:eastAsia="es-MX"/>
        </w:rPr>
        <w:t>as heren</w:t>
      </w:r>
      <w:r w:rsidRPr="004F1740">
        <w:rPr>
          <w:rFonts w:ascii="Arial Narrow" w:hAnsi="Arial Narrow" w:cs="Arial Narrow"/>
          <w:spacing w:val="1"/>
          <w:sz w:val="22"/>
          <w:szCs w:val="22"/>
          <w:lang w:val="es-MX" w:eastAsia="es-MX"/>
        </w:rPr>
        <w:t>c</w:t>
      </w:r>
      <w:r w:rsidRPr="004F1740">
        <w:rPr>
          <w:rFonts w:ascii="Arial Narrow" w:hAnsi="Arial Narrow" w:cs="Arial Narrow"/>
          <w:spacing w:val="-2"/>
          <w:sz w:val="22"/>
          <w:szCs w:val="22"/>
          <w:lang w:val="es-MX" w:eastAsia="es-MX"/>
        </w:rPr>
        <w:t>i</w:t>
      </w:r>
      <w:r w:rsidRPr="004F1740">
        <w:rPr>
          <w:rFonts w:ascii="Arial Narrow" w:hAnsi="Arial Narrow" w:cs="Arial Narrow"/>
          <w:sz w:val="22"/>
          <w:szCs w:val="22"/>
          <w:lang w:val="es-MX" w:eastAsia="es-MX"/>
        </w:rPr>
        <w:t>a</w:t>
      </w:r>
      <w:r w:rsidRPr="004F1740">
        <w:rPr>
          <w:rFonts w:ascii="Arial Narrow" w:hAnsi="Arial Narrow" w:cs="Arial Narrow"/>
          <w:spacing w:val="1"/>
          <w:sz w:val="22"/>
          <w:szCs w:val="22"/>
          <w:lang w:val="es-MX" w:eastAsia="es-MX"/>
        </w:rPr>
        <w:t>s</w:t>
      </w:r>
      <w:r w:rsidRPr="004F1740">
        <w:rPr>
          <w:rFonts w:ascii="Arial Narrow" w:hAnsi="Arial Narrow" w:cs="Arial Narrow"/>
          <w:sz w:val="22"/>
          <w:szCs w:val="22"/>
          <w:lang w:val="es-MX" w:eastAsia="es-MX"/>
        </w:rPr>
        <w:t>,</w:t>
      </w:r>
      <w:r w:rsidR="006E3565" w:rsidRPr="004F1740">
        <w:rPr>
          <w:rFonts w:ascii="Arial Narrow" w:hAnsi="Arial Narrow" w:cs="Arial Narrow"/>
          <w:sz w:val="22"/>
          <w:szCs w:val="22"/>
          <w:lang w:val="es-MX" w:eastAsia="es-MX"/>
        </w:rPr>
        <w:t xml:space="preserve"> l</w:t>
      </w:r>
      <w:r w:rsidRPr="004F1740">
        <w:rPr>
          <w:rFonts w:ascii="Arial Narrow" w:hAnsi="Arial Narrow" w:cs="Arial Narrow"/>
          <w:sz w:val="22"/>
          <w:szCs w:val="22"/>
          <w:lang w:val="es-MX" w:eastAsia="es-MX"/>
        </w:rPr>
        <w:t>ega</w:t>
      </w:r>
      <w:r w:rsidRPr="004F1740">
        <w:rPr>
          <w:rFonts w:ascii="Arial Narrow" w:hAnsi="Arial Narrow" w:cs="Arial Narrow"/>
          <w:spacing w:val="-2"/>
          <w:sz w:val="22"/>
          <w:szCs w:val="22"/>
          <w:lang w:val="es-MX" w:eastAsia="es-MX"/>
        </w:rPr>
        <w:t>d</w:t>
      </w:r>
      <w:r w:rsidRPr="004F1740">
        <w:rPr>
          <w:rFonts w:ascii="Arial Narrow" w:hAnsi="Arial Narrow" w:cs="Arial Narrow"/>
          <w:sz w:val="22"/>
          <w:szCs w:val="22"/>
          <w:lang w:val="es-MX" w:eastAsia="es-MX"/>
        </w:rPr>
        <w:t>os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y</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d</w:t>
      </w:r>
      <w:r w:rsidRPr="004F1740">
        <w:rPr>
          <w:rFonts w:ascii="Arial Narrow" w:hAnsi="Arial Narrow" w:cs="Arial Narrow"/>
          <w:spacing w:val="-2"/>
          <w:sz w:val="22"/>
          <w:szCs w:val="22"/>
          <w:lang w:val="es-MX" w:eastAsia="es-MX"/>
        </w:rPr>
        <w:t>o</w:t>
      </w:r>
      <w:r w:rsidRPr="004F1740">
        <w:rPr>
          <w:rFonts w:ascii="Arial Narrow" w:hAnsi="Arial Narrow" w:cs="Arial Narrow"/>
          <w:sz w:val="22"/>
          <w:szCs w:val="22"/>
          <w:lang w:val="es-MX" w:eastAsia="es-MX"/>
        </w:rPr>
        <w:t>na</w:t>
      </w:r>
      <w:r w:rsidRPr="004F1740">
        <w:rPr>
          <w:rFonts w:ascii="Arial Narrow" w:hAnsi="Arial Narrow" w:cs="Arial Narrow"/>
          <w:spacing w:val="1"/>
          <w:sz w:val="22"/>
          <w:szCs w:val="22"/>
          <w:lang w:val="es-MX" w:eastAsia="es-MX"/>
        </w:rPr>
        <w:t>c</w:t>
      </w:r>
      <w:r w:rsidRPr="004F1740">
        <w:rPr>
          <w:rFonts w:ascii="Arial Narrow" w:hAnsi="Arial Narrow" w:cs="Arial Narrow"/>
          <w:spacing w:val="-2"/>
          <w:sz w:val="22"/>
          <w:szCs w:val="22"/>
          <w:lang w:val="es-MX" w:eastAsia="es-MX"/>
        </w:rPr>
        <w:t>io</w:t>
      </w:r>
      <w:r w:rsidRPr="004F1740">
        <w:rPr>
          <w:rFonts w:ascii="Arial Narrow" w:hAnsi="Arial Narrow" w:cs="Arial Narrow"/>
          <w:sz w:val="22"/>
          <w:szCs w:val="22"/>
          <w:lang w:val="es-MX" w:eastAsia="es-MX"/>
        </w:rPr>
        <w:t>nes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o</w:t>
      </w:r>
      <w:r w:rsidRPr="004F1740">
        <w:rPr>
          <w:rFonts w:ascii="Arial Narrow" w:hAnsi="Arial Narrow" w:cs="Arial Narrow"/>
          <w:spacing w:val="-2"/>
          <w:sz w:val="22"/>
          <w:szCs w:val="22"/>
          <w:lang w:val="es-MX" w:eastAsia="es-MX"/>
        </w:rPr>
        <w:t>t</w:t>
      </w:r>
      <w:r w:rsidRPr="004F1740">
        <w:rPr>
          <w:rFonts w:ascii="Arial Narrow" w:hAnsi="Arial Narrow" w:cs="Arial Narrow"/>
          <w:sz w:val="22"/>
          <w:szCs w:val="22"/>
          <w:lang w:val="es-MX" w:eastAsia="es-MX"/>
        </w:rPr>
        <w:t>orgad</w:t>
      </w:r>
      <w:r w:rsidRPr="004F1740">
        <w:rPr>
          <w:rFonts w:ascii="Arial Narrow" w:hAnsi="Arial Narrow" w:cs="Arial Narrow"/>
          <w:spacing w:val="-2"/>
          <w:sz w:val="22"/>
          <w:szCs w:val="22"/>
          <w:lang w:val="es-MX" w:eastAsia="es-MX"/>
        </w:rPr>
        <w:t>a</w:t>
      </w:r>
      <w:r w:rsidRPr="004F1740">
        <w:rPr>
          <w:rFonts w:ascii="Arial Narrow" w:hAnsi="Arial Narrow" w:cs="Arial Narrow"/>
          <w:sz w:val="22"/>
          <w:szCs w:val="22"/>
          <w:lang w:val="es-MX" w:eastAsia="es-MX"/>
        </w:rPr>
        <w:t>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en</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su</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pacing w:val="-2"/>
          <w:sz w:val="22"/>
          <w:szCs w:val="22"/>
          <w:lang w:val="es-MX" w:eastAsia="es-MX"/>
        </w:rPr>
        <w:t>f</w:t>
      </w:r>
      <w:r w:rsidRPr="004F1740">
        <w:rPr>
          <w:rFonts w:ascii="Arial Narrow" w:hAnsi="Arial Narrow" w:cs="Arial Narrow"/>
          <w:sz w:val="22"/>
          <w:szCs w:val="22"/>
          <w:lang w:val="es-MX" w:eastAsia="es-MX"/>
        </w:rPr>
        <w:t>a</w:t>
      </w:r>
      <w:r w:rsidRPr="004F1740">
        <w:rPr>
          <w:rFonts w:ascii="Arial Narrow" w:hAnsi="Arial Narrow" w:cs="Arial Narrow"/>
          <w:spacing w:val="1"/>
          <w:sz w:val="22"/>
          <w:szCs w:val="22"/>
          <w:lang w:val="es-MX" w:eastAsia="es-MX"/>
        </w:rPr>
        <w:t>v</w:t>
      </w:r>
      <w:r w:rsidRPr="004F1740">
        <w:rPr>
          <w:rFonts w:ascii="Arial Narrow" w:hAnsi="Arial Narrow" w:cs="Arial Narrow"/>
          <w:sz w:val="22"/>
          <w:szCs w:val="22"/>
          <w:lang w:val="es-MX" w:eastAsia="es-MX"/>
        </w:rPr>
        <w:t>or y</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pacing w:val="-2"/>
          <w:sz w:val="22"/>
          <w:szCs w:val="22"/>
          <w:lang w:val="es-MX" w:eastAsia="es-MX"/>
        </w:rPr>
        <w:t>l</w:t>
      </w:r>
      <w:r w:rsidRPr="004F1740">
        <w:rPr>
          <w:rFonts w:ascii="Arial Narrow" w:hAnsi="Arial Narrow" w:cs="Arial Narrow"/>
          <w:sz w:val="22"/>
          <w:szCs w:val="22"/>
          <w:lang w:val="es-MX" w:eastAsia="es-MX"/>
        </w:rPr>
        <w:t>os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fi</w:t>
      </w:r>
      <w:r w:rsidRPr="004F1740">
        <w:rPr>
          <w:rFonts w:ascii="Arial Narrow" w:hAnsi="Arial Narrow" w:cs="Arial Narrow"/>
          <w:spacing w:val="-2"/>
          <w:sz w:val="22"/>
          <w:szCs w:val="22"/>
          <w:lang w:val="es-MX" w:eastAsia="es-MX"/>
        </w:rPr>
        <w:t>d</w:t>
      </w:r>
      <w:r w:rsidRPr="004F1740">
        <w:rPr>
          <w:rFonts w:ascii="Arial Narrow" w:hAnsi="Arial Narrow" w:cs="Arial Narrow"/>
          <w:sz w:val="22"/>
          <w:szCs w:val="22"/>
          <w:lang w:val="es-MX" w:eastAsia="es-MX"/>
        </w:rPr>
        <w:t>ei</w:t>
      </w:r>
      <w:r w:rsidRPr="004F1740">
        <w:rPr>
          <w:rFonts w:ascii="Arial Narrow" w:hAnsi="Arial Narrow" w:cs="Arial Narrow"/>
          <w:spacing w:val="-2"/>
          <w:sz w:val="22"/>
          <w:szCs w:val="22"/>
          <w:lang w:val="es-MX" w:eastAsia="es-MX"/>
        </w:rPr>
        <w:t>c</w:t>
      </w:r>
      <w:r w:rsidRPr="004F1740">
        <w:rPr>
          <w:rFonts w:ascii="Arial Narrow" w:hAnsi="Arial Narrow" w:cs="Arial Narrow"/>
          <w:spacing w:val="6"/>
          <w:sz w:val="22"/>
          <w:szCs w:val="22"/>
          <w:lang w:val="es-MX" w:eastAsia="es-MX"/>
        </w:rPr>
        <w:t>o</w:t>
      </w:r>
      <w:r w:rsidRPr="004F1740">
        <w:rPr>
          <w:rFonts w:ascii="Arial Narrow" w:hAnsi="Arial Narrow" w:cs="Arial Narrow"/>
          <w:sz w:val="22"/>
          <w:szCs w:val="22"/>
          <w:lang w:val="es-MX" w:eastAsia="es-MX"/>
        </w:rPr>
        <w:t>m</w:t>
      </w:r>
      <w:r w:rsidRPr="004F1740">
        <w:rPr>
          <w:rFonts w:ascii="Arial Narrow" w:hAnsi="Arial Narrow" w:cs="Arial Narrow"/>
          <w:spacing w:val="-1"/>
          <w:sz w:val="22"/>
          <w:szCs w:val="22"/>
          <w:lang w:val="es-MX" w:eastAsia="es-MX"/>
        </w:rPr>
        <w:t>i</w:t>
      </w:r>
      <w:r w:rsidRPr="004F1740">
        <w:rPr>
          <w:rFonts w:ascii="Arial Narrow" w:hAnsi="Arial Narrow" w:cs="Arial Narrow"/>
          <w:sz w:val="22"/>
          <w:szCs w:val="22"/>
          <w:lang w:val="es-MX" w:eastAsia="es-MX"/>
        </w:rPr>
        <w:t>sos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en</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pacing w:val="-2"/>
          <w:sz w:val="22"/>
          <w:szCs w:val="22"/>
          <w:lang w:val="es-MX" w:eastAsia="es-MX"/>
        </w:rPr>
        <w:t>l</w:t>
      </w:r>
      <w:r w:rsidRPr="004F1740">
        <w:rPr>
          <w:rFonts w:ascii="Arial Narrow" w:hAnsi="Arial Narrow" w:cs="Arial Narrow"/>
          <w:sz w:val="22"/>
          <w:szCs w:val="22"/>
          <w:lang w:val="es-MX" w:eastAsia="es-MX"/>
        </w:rPr>
        <w:t>os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pacing w:val="-2"/>
          <w:sz w:val="22"/>
          <w:szCs w:val="22"/>
          <w:lang w:val="es-MX" w:eastAsia="es-MX"/>
        </w:rPr>
        <w:t>q</w:t>
      </w:r>
      <w:r w:rsidRPr="004F1740">
        <w:rPr>
          <w:rFonts w:ascii="Arial Narrow" w:hAnsi="Arial Narrow" w:cs="Arial Narrow"/>
          <w:sz w:val="22"/>
          <w:szCs w:val="22"/>
          <w:lang w:val="es-MX" w:eastAsia="es-MX"/>
        </w:rPr>
        <w:t>ue</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pacing w:val="-2"/>
          <w:sz w:val="22"/>
          <w:szCs w:val="22"/>
          <w:lang w:val="es-MX" w:eastAsia="es-MX"/>
        </w:rPr>
        <w:t>s</w:t>
      </w:r>
      <w:r w:rsidRPr="004F1740">
        <w:rPr>
          <w:rFonts w:ascii="Arial Narrow" w:hAnsi="Arial Narrow" w:cs="Arial Narrow"/>
          <w:sz w:val="22"/>
          <w:szCs w:val="22"/>
          <w:lang w:val="es-MX" w:eastAsia="es-MX"/>
        </w:rPr>
        <w:t>e</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señ</w:t>
      </w:r>
      <w:r w:rsidRPr="004F1740">
        <w:rPr>
          <w:rFonts w:ascii="Arial Narrow" w:hAnsi="Arial Narrow" w:cs="Arial Narrow"/>
          <w:spacing w:val="-2"/>
          <w:sz w:val="22"/>
          <w:szCs w:val="22"/>
          <w:lang w:val="es-MX" w:eastAsia="es-MX"/>
        </w:rPr>
        <w:t>a</w:t>
      </w:r>
      <w:r w:rsidRPr="004F1740">
        <w:rPr>
          <w:rFonts w:ascii="Arial Narrow" w:hAnsi="Arial Narrow" w:cs="Arial Narrow"/>
          <w:sz w:val="22"/>
          <w:szCs w:val="22"/>
          <w:lang w:val="es-MX" w:eastAsia="es-MX"/>
        </w:rPr>
        <w:t>le</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pacing w:val="-2"/>
          <w:sz w:val="22"/>
          <w:szCs w:val="22"/>
          <w:lang w:val="es-MX" w:eastAsia="es-MX"/>
        </w:rPr>
        <w:t>c</w:t>
      </w:r>
      <w:r w:rsidRPr="004F1740">
        <w:rPr>
          <w:rFonts w:ascii="Arial Narrow" w:hAnsi="Arial Narrow" w:cs="Arial Narrow"/>
          <w:sz w:val="22"/>
          <w:szCs w:val="22"/>
          <w:lang w:val="es-MX" w:eastAsia="es-MX"/>
        </w:rPr>
        <w:t>omo fide</w:t>
      </w:r>
      <w:r w:rsidRPr="004F1740">
        <w:rPr>
          <w:rFonts w:ascii="Arial Narrow" w:hAnsi="Arial Narrow" w:cs="Arial Narrow"/>
          <w:spacing w:val="1"/>
          <w:sz w:val="22"/>
          <w:szCs w:val="22"/>
          <w:lang w:val="es-MX" w:eastAsia="es-MX"/>
        </w:rPr>
        <w:t>i</w:t>
      </w:r>
      <w:r w:rsidRPr="004F1740">
        <w:rPr>
          <w:rFonts w:ascii="Arial Narrow" w:hAnsi="Arial Narrow" w:cs="Arial Narrow"/>
          <w:spacing w:val="-2"/>
          <w:sz w:val="22"/>
          <w:szCs w:val="22"/>
          <w:lang w:val="es-MX" w:eastAsia="es-MX"/>
        </w:rPr>
        <w:t>c</w:t>
      </w:r>
      <w:r w:rsidRPr="004F1740">
        <w:rPr>
          <w:rFonts w:ascii="Arial Narrow" w:hAnsi="Arial Narrow" w:cs="Arial Narrow"/>
          <w:sz w:val="22"/>
          <w:szCs w:val="22"/>
          <w:lang w:val="es-MX" w:eastAsia="es-MX"/>
        </w:rPr>
        <w:t>om</w:t>
      </w:r>
      <w:r w:rsidRPr="004F1740">
        <w:rPr>
          <w:rFonts w:ascii="Arial Narrow" w:hAnsi="Arial Narrow" w:cs="Arial Narrow"/>
          <w:spacing w:val="-1"/>
          <w:sz w:val="22"/>
          <w:szCs w:val="22"/>
          <w:lang w:val="es-MX" w:eastAsia="es-MX"/>
        </w:rPr>
        <w:t>i</w:t>
      </w:r>
      <w:r w:rsidRPr="004F1740">
        <w:rPr>
          <w:rFonts w:ascii="Arial Narrow" w:hAnsi="Arial Narrow" w:cs="Arial Narrow"/>
          <w:sz w:val="22"/>
          <w:szCs w:val="22"/>
          <w:lang w:val="es-MX" w:eastAsia="es-MX"/>
        </w:rPr>
        <w:t>sari</w:t>
      </w:r>
      <w:r w:rsidRPr="004F1740">
        <w:rPr>
          <w:rFonts w:ascii="Arial Narrow" w:hAnsi="Arial Narrow" w:cs="Arial Narrow"/>
          <w:spacing w:val="-2"/>
          <w:sz w:val="22"/>
          <w:szCs w:val="22"/>
          <w:lang w:val="es-MX" w:eastAsia="es-MX"/>
        </w:rPr>
        <w:t>o</w:t>
      </w:r>
      <w:r w:rsidR="00EC2091" w:rsidRPr="004F1740">
        <w:rPr>
          <w:rFonts w:ascii="Arial Narrow" w:hAnsi="Arial Narrow" w:cs="Arial Narrow"/>
          <w:sz w:val="22"/>
          <w:szCs w:val="22"/>
          <w:lang w:val="es-MX" w:eastAsia="es-MX"/>
        </w:rPr>
        <w:t>.</w:t>
      </w:r>
    </w:p>
    <w:p w:rsidR="00CB3B01" w:rsidRPr="004F1740" w:rsidRDefault="00CB3B01" w:rsidP="00CB3B01">
      <w:pPr>
        <w:pStyle w:val="Texto"/>
        <w:rPr>
          <w:rFonts w:ascii="Arial Narrow" w:hAnsi="Arial Narrow" w:cs="Arial Narrow"/>
          <w:sz w:val="22"/>
          <w:szCs w:val="22"/>
          <w:lang w:val="es-MX" w:eastAsia="es-MX"/>
        </w:rPr>
      </w:pPr>
    </w:p>
    <w:p w:rsidR="0022245A" w:rsidRPr="004F1740" w:rsidRDefault="00CB3B01" w:rsidP="0022245A">
      <w:pPr>
        <w:pStyle w:val="Texto"/>
        <w:rPr>
          <w:rFonts w:ascii="Arial Narrow" w:hAnsi="Arial Narrow" w:cs="Arial Narrow"/>
          <w:sz w:val="22"/>
          <w:szCs w:val="22"/>
          <w:lang w:val="es-MX" w:eastAsia="es-MX"/>
        </w:rPr>
      </w:pPr>
      <w:r w:rsidRPr="004F1740">
        <w:rPr>
          <w:rFonts w:ascii="Arial Narrow" w:hAnsi="Arial Narrow" w:cs="Arial Narrow"/>
          <w:sz w:val="22"/>
          <w:szCs w:val="22"/>
          <w:lang w:val="es-MX" w:eastAsia="es-MX"/>
        </w:rPr>
        <w:t>Los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i</w:t>
      </w:r>
      <w:r w:rsidRPr="004F1740">
        <w:rPr>
          <w:rFonts w:ascii="Arial Narrow" w:hAnsi="Arial Narrow" w:cs="Arial Narrow"/>
          <w:spacing w:val="-2"/>
          <w:sz w:val="22"/>
          <w:szCs w:val="22"/>
          <w:lang w:val="es-MX" w:eastAsia="es-MX"/>
        </w:rPr>
        <w:t>n</w:t>
      </w:r>
      <w:r w:rsidRPr="004F1740">
        <w:rPr>
          <w:rFonts w:ascii="Arial Narrow" w:hAnsi="Arial Narrow" w:cs="Arial Narrow"/>
          <w:sz w:val="22"/>
          <w:szCs w:val="22"/>
          <w:lang w:val="es-MX" w:eastAsia="es-MX"/>
        </w:rPr>
        <w:t>gres</w:t>
      </w:r>
      <w:r w:rsidRPr="004F1740">
        <w:rPr>
          <w:rFonts w:ascii="Arial Narrow" w:hAnsi="Arial Narrow" w:cs="Arial Narrow"/>
          <w:spacing w:val="-2"/>
          <w:sz w:val="22"/>
          <w:szCs w:val="22"/>
          <w:lang w:val="es-MX" w:eastAsia="es-MX"/>
        </w:rPr>
        <w:t>o</w:t>
      </w:r>
      <w:r w:rsidRPr="004F1740">
        <w:rPr>
          <w:rFonts w:ascii="Arial Narrow" w:hAnsi="Arial Narrow" w:cs="Arial Narrow"/>
          <w:sz w:val="22"/>
          <w:szCs w:val="22"/>
          <w:lang w:val="es-MX" w:eastAsia="es-MX"/>
        </w:rPr>
        <w:t>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y</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bien</w:t>
      </w:r>
      <w:r w:rsidRPr="004F1740">
        <w:rPr>
          <w:rFonts w:ascii="Arial Narrow" w:hAnsi="Arial Narrow" w:cs="Arial Narrow"/>
          <w:spacing w:val="-2"/>
          <w:sz w:val="22"/>
          <w:szCs w:val="22"/>
          <w:lang w:val="es-MX" w:eastAsia="es-MX"/>
        </w:rPr>
        <w:t>e</w:t>
      </w:r>
      <w:r w:rsidRPr="004F1740">
        <w:rPr>
          <w:rFonts w:ascii="Arial Narrow" w:hAnsi="Arial Narrow" w:cs="Arial Narrow"/>
          <w:sz w:val="22"/>
          <w:szCs w:val="22"/>
          <w:lang w:val="es-MX" w:eastAsia="es-MX"/>
        </w:rPr>
        <w:t>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pacing w:val="-2"/>
          <w:sz w:val="22"/>
          <w:szCs w:val="22"/>
          <w:lang w:val="es-MX" w:eastAsia="es-MX"/>
        </w:rPr>
        <w:t>m</w:t>
      </w:r>
      <w:r w:rsidRPr="004F1740">
        <w:rPr>
          <w:rFonts w:ascii="Arial Narrow" w:hAnsi="Arial Narrow" w:cs="Arial Narrow"/>
          <w:sz w:val="22"/>
          <w:szCs w:val="22"/>
          <w:lang w:val="es-MX" w:eastAsia="es-MX"/>
        </w:rPr>
        <w:t>ueb</w:t>
      </w:r>
      <w:r w:rsidRPr="004F1740">
        <w:rPr>
          <w:rFonts w:ascii="Arial Narrow" w:hAnsi="Arial Narrow" w:cs="Arial Narrow"/>
          <w:spacing w:val="1"/>
          <w:sz w:val="22"/>
          <w:szCs w:val="22"/>
          <w:lang w:val="es-MX" w:eastAsia="es-MX"/>
        </w:rPr>
        <w:t>l</w:t>
      </w:r>
      <w:r w:rsidRPr="004F1740">
        <w:rPr>
          <w:rFonts w:ascii="Arial Narrow" w:hAnsi="Arial Narrow" w:cs="Arial Narrow"/>
          <w:spacing w:val="-2"/>
          <w:sz w:val="22"/>
          <w:szCs w:val="22"/>
          <w:lang w:val="es-MX" w:eastAsia="es-MX"/>
        </w:rPr>
        <w:t>e</w:t>
      </w:r>
      <w:r w:rsidRPr="004F1740">
        <w:rPr>
          <w:rFonts w:ascii="Arial Narrow" w:hAnsi="Arial Narrow" w:cs="Arial Narrow"/>
          <w:sz w:val="22"/>
          <w:szCs w:val="22"/>
          <w:lang w:val="es-MX" w:eastAsia="es-MX"/>
        </w:rPr>
        <w:t>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e</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i</w:t>
      </w:r>
      <w:r w:rsidRPr="004F1740">
        <w:rPr>
          <w:rFonts w:ascii="Arial Narrow" w:hAnsi="Arial Narrow" w:cs="Arial Narrow"/>
          <w:spacing w:val="-2"/>
          <w:sz w:val="22"/>
          <w:szCs w:val="22"/>
          <w:lang w:val="es-MX" w:eastAsia="es-MX"/>
        </w:rPr>
        <w:t>n</w:t>
      </w:r>
      <w:r w:rsidRPr="004F1740">
        <w:rPr>
          <w:rFonts w:ascii="Arial Narrow" w:hAnsi="Arial Narrow" w:cs="Arial Narrow"/>
          <w:sz w:val="22"/>
          <w:szCs w:val="22"/>
          <w:lang w:val="es-MX" w:eastAsia="es-MX"/>
        </w:rPr>
        <w:t>mue</w:t>
      </w:r>
      <w:r w:rsidRPr="004F1740">
        <w:rPr>
          <w:rFonts w:ascii="Arial Narrow" w:hAnsi="Arial Narrow" w:cs="Arial Narrow"/>
          <w:spacing w:val="-2"/>
          <w:sz w:val="22"/>
          <w:szCs w:val="22"/>
          <w:lang w:val="es-MX" w:eastAsia="es-MX"/>
        </w:rPr>
        <w:t>b</w:t>
      </w:r>
      <w:r w:rsidRPr="004F1740">
        <w:rPr>
          <w:rFonts w:ascii="Arial Narrow" w:hAnsi="Arial Narrow" w:cs="Arial Narrow"/>
          <w:sz w:val="22"/>
          <w:szCs w:val="22"/>
          <w:lang w:val="es-MX" w:eastAsia="es-MX"/>
        </w:rPr>
        <w:t>les</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q</w:t>
      </w:r>
      <w:r w:rsidRPr="004F1740">
        <w:rPr>
          <w:rFonts w:ascii="Arial Narrow" w:hAnsi="Arial Narrow" w:cs="Arial Narrow"/>
          <w:spacing w:val="-2"/>
          <w:sz w:val="22"/>
          <w:szCs w:val="22"/>
          <w:lang w:val="es-MX" w:eastAsia="es-MX"/>
        </w:rPr>
        <w:t>u</w:t>
      </w:r>
      <w:r w:rsidRPr="004F1740">
        <w:rPr>
          <w:rFonts w:ascii="Arial Narrow" w:hAnsi="Arial Narrow" w:cs="Arial Narrow"/>
          <w:sz w:val="22"/>
          <w:szCs w:val="22"/>
          <w:lang w:val="es-MX" w:eastAsia="es-MX"/>
        </w:rPr>
        <w:t>e</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adqu</w:t>
      </w:r>
      <w:r w:rsidRPr="004F1740">
        <w:rPr>
          <w:rFonts w:ascii="Arial Narrow" w:hAnsi="Arial Narrow" w:cs="Arial Narrow"/>
          <w:spacing w:val="-1"/>
          <w:sz w:val="22"/>
          <w:szCs w:val="22"/>
          <w:lang w:val="es-MX" w:eastAsia="es-MX"/>
        </w:rPr>
        <w:t>i</w:t>
      </w:r>
      <w:r w:rsidRPr="004F1740">
        <w:rPr>
          <w:rFonts w:ascii="Arial Narrow" w:hAnsi="Arial Narrow" w:cs="Arial Narrow"/>
          <w:sz w:val="22"/>
          <w:szCs w:val="22"/>
          <w:lang w:val="es-MX" w:eastAsia="es-MX"/>
        </w:rPr>
        <w:t>era</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po</w:t>
      </w:r>
      <w:r w:rsidR="00CB34BF" w:rsidRPr="004F1740">
        <w:rPr>
          <w:rFonts w:ascii="Arial Narrow" w:hAnsi="Arial Narrow" w:cs="Arial Narrow"/>
          <w:sz w:val="22"/>
          <w:szCs w:val="22"/>
          <w:lang w:val="es-MX" w:eastAsia="es-MX"/>
        </w:rPr>
        <w:t xml:space="preserve">r </w:t>
      </w:r>
      <w:r w:rsidRPr="004F1740">
        <w:rPr>
          <w:rFonts w:ascii="Arial Narrow" w:hAnsi="Arial Narrow" w:cs="Arial Narrow"/>
          <w:sz w:val="22"/>
          <w:szCs w:val="22"/>
          <w:lang w:val="es-MX" w:eastAsia="es-MX"/>
        </w:rPr>
        <w:t>cua</w:t>
      </w:r>
      <w:r w:rsidRPr="004F1740">
        <w:rPr>
          <w:rFonts w:ascii="Arial Narrow" w:hAnsi="Arial Narrow" w:cs="Arial Narrow"/>
          <w:spacing w:val="-2"/>
          <w:sz w:val="22"/>
          <w:szCs w:val="22"/>
          <w:lang w:val="es-MX" w:eastAsia="es-MX"/>
        </w:rPr>
        <w:t>l</w:t>
      </w:r>
      <w:r w:rsidRPr="004F1740">
        <w:rPr>
          <w:rFonts w:ascii="Arial Narrow" w:hAnsi="Arial Narrow" w:cs="Arial Narrow"/>
          <w:sz w:val="22"/>
          <w:szCs w:val="22"/>
          <w:lang w:val="es-MX" w:eastAsia="es-MX"/>
        </w:rPr>
        <w:t>qu</w:t>
      </w:r>
      <w:r w:rsidRPr="004F1740">
        <w:rPr>
          <w:rFonts w:ascii="Arial Narrow" w:hAnsi="Arial Narrow" w:cs="Arial Narrow"/>
          <w:spacing w:val="1"/>
          <w:sz w:val="22"/>
          <w:szCs w:val="22"/>
          <w:lang w:val="es-MX" w:eastAsia="es-MX"/>
        </w:rPr>
        <w:t>i</w:t>
      </w:r>
      <w:r w:rsidRPr="004F1740">
        <w:rPr>
          <w:rFonts w:ascii="Arial Narrow" w:hAnsi="Arial Narrow" w:cs="Arial Narrow"/>
          <w:sz w:val="22"/>
          <w:szCs w:val="22"/>
          <w:lang w:val="es-MX" w:eastAsia="es-MX"/>
        </w:rPr>
        <w:t>er</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títu</w:t>
      </w:r>
      <w:r w:rsidRPr="004F1740">
        <w:rPr>
          <w:rFonts w:ascii="Arial Narrow" w:hAnsi="Arial Narrow" w:cs="Arial Narrow"/>
          <w:spacing w:val="1"/>
          <w:sz w:val="22"/>
          <w:szCs w:val="22"/>
          <w:lang w:val="es-MX" w:eastAsia="es-MX"/>
        </w:rPr>
        <w:t>l</w:t>
      </w:r>
      <w:r w:rsidRPr="004F1740">
        <w:rPr>
          <w:rFonts w:ascii="Arial Narrow" w:hAnsi="Arial Narrow" w:cs="Arial Narrow"/>
          <w:sz w:val="22"/>
          <w:szCs w:val="22"/>
          <w:lang w:val="es-MX" w:eastAsia="es-MX"/>
        </w:rPr>
        <w:t>o</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legal</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para</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pacing w:val="-2"/>
          <w:sz w:val="22"/>
          <w:szCs w:val="22"/>
          <w:lang w:val="es-MX" w:eastAsia="es-MX"/>
        </w:rPr>
        <w:t>e</w:t>
      </w:r>
      <w:r w:rsidRPr="004F1740">
        <w:rPr>
          <w:rFonts w:ascii="Arial Narrow" w:hAnsi="Arial Narrow" w:cs="Arial Narrow"/>
          <w:sz w:val="22"/>
          <w:szCs w:val="22"/>
          <w:lang w:val="es-MX" w:eastAsia="es-MX"/>
        </w:rPr>
        <w:t>l cump</w:t>
      </w:r>
      <w:r w:rsidRPr="004F1740">
        <w:rPr>
          <w:rFonts w:ascii="Arial Narrow" w:hAnsi="Arial Narrow" w:cs="Arial Narrow"/>
          <w:spacing w:val="-1"/>
          <w:sz w:val="22"/>
          <w:szCs w:val="22"/>
          <w:lang w:val="es-MX" w:eastAsia="es-MX"/>
        </w:rPr>
        <w:t>l</w:t>
      </w:r>
      <w:r w:rsidRPr="004F1740">
        <w:rPr>
          <w:rFonts w:ascii="Arial Narrow" w:hAnsi="Arial Narrow" w:cs="Arial Narrow"/>
          <w:sz w:val="22"/>
          <w:szCs w:val="22"/>
          <w:lang w:val="es-MX" w:eastAsia="es-MX"/>
        </w:rPr>
        <w:t>i</w:t>
      </w:r>
      <w:r w:rsidRPr="004F1740">
        <w:rPr>
          <w:rFonts w:ascii="Arial Narrow" w:hAnsi="Arial Narrow" w:cs="Arial Narrow"/>
          <w:spacing w:val="1"/>
          <w:sz w:val="22"/>
          <w:szCs w:val="22"/>
          <w:lang w:val="es-MX" w:eastAsia="es-MX"/>
        </w:rPr>
        <w:t>m</w:t>
      </w:r>
      <w:r w:rsidRPr="004F1740">
        <w:rPr>
          <w:rFonts w:ascii="Arial Narrow" w:hAnsi="Arial Narrow" w:cs="Arial Narrow"/>
          <w:spacing w:val="-2"/>
          <w:sz w:val="22"/>
          <w:szCs w:val="22"/>
          <w:lang w:val="es-MX" w:eastAsia="es-MX"/>
        </w:rPr>
        <w:t>i</w:t>
      </w:r>
      <w:r w:rsidRPr="004F1740">
        <w:rPr>
          <w:rFonts w:ascii="Arial Narrow" w:hAnsi="Arial Narrow" w:cs="Arial Narrow"/>
          <w:sz w:val="22"/>
          <w:szCs w:val="22"/>
          <w:lang w:val="es-MX" w:eastAsia="es-MX"/>
        </w:rPr>
        <w:t xml:space="preserve">ento </w:t>
      </w:r>
      <w:r w:rsidRPr="004F1740">
        <w:rPr>
          <w:rFonts w:ascii="Arial Narrow" w:hAnsi="Arial Narrow" w:cs="Arial Narrow"/>
          <w:spacing w:val="-2"/>
          <w:sz w:val="22"/>
          <w:szCs w:val="22"/>
          <w:lang w:val="es-MX" w:eastAsia="es-MX"/>
        </w:rPr>
        <w:t>d</w:t>
      </w:r>
      <w:r w:rsidRPr="004F1740">
        <w:rPr>
          <w:rFonts w:ascii="Arial Narrow" w:hAnsi="Arial Narrow" w:cs="Arial Narrow"/>
          <w:sz w:val="22"/>
          <w:szCs w:val="22"/>
          <w:lang w:val="es-MX" w:eastAsia="es-MX"/>
        </w:rPr>
        <w:t xml:space="preserve">e </w:t>
      </w:r>
      <w:r w:rsidRPr="004F1740">
        <w:rPr>
          <w:rFonts w:ascii="Arial Narrow" w:hAnsi="Arial Narrow" w:cs="Arial Narrow"/>
          <w:spacing w:val="1"/>
          <w:sz w:val="22"/>
          <w:szCs w:val="22"/>
          <w:lang w:val="es-MX" w:eastAsia="es-MX"/>
        </w:rPr>
        <w:t>s</w:t>
      </w:r>
      <w:r w:rsidRPr="004F1740">
        <w:rPr>
          <w:rFonts w:ascii="Arial Narrow" w:hAnsi="Arial Narrow" w:cs="Arial Narrow"/>
          <w:sz w:val="22"/>
          <w:szCs w:val="22"/>
          <w:lang w:val="es-MX" w:eastAsia="es-MX"/>
        </w:rPr>
        <w:t>u</w:t>
      </w:r>
      <w:r w:rsidR="00915AEB" w:rsidRPr="004F1740">
        <w:rPr>
          <w:rFonts w:ascii="Arial Narrow" w:hAnsi="Arial Narrow" w:cs="Arial Narrow"/>
          <w:sz w:val="22"/>
          <w:szCs w:val="22"/>
          <w:lang w:val="es-MX" w:eastAsia="es-MX"/>
        </w:rPr>
        <w:t xml:space="preserve"> </w:t>
      </w:r>
      <w:r w:rsidRPr="004F1740">
        <w:rPr>
          <w:rFonts w:ascii="Arial Narrow" w:hAnsi="Arial Narrow" w:cs="Arial Narrow"/>
          <w:sz w:val="22"/>
          <w:szCs w:val="22"/>
          <w:lang w:val="es-MX" w:eastAsia="es-MX"/>
        </w:rPr>
        <w:t>ob</w:t>
      </w:r>
      <w:r w:rsidRPr="004F1740">
        <w:rPr>
          <w:rFonts w:ascii="Arial Narrow" w:hAnsi="Arial Narrow" w:cs="Arial Narrow"/>
          <w:spacing w:val="1"/>
          <w:sz w:val="22"/>
          <w:szCs w:val="22"/>
          <w:lang w:val="es-MX" w:eastAsia="es-MX"/>
        </w:rPr>
        <w:t>j</w:t>
      </w:r>
      <w:r w:rsidRPr="004F1740">
        <w:rPr>
          <w:rFonts w:ascii="Arial Narrow" w:hAnsi="Arial Narrow" w:cs="Arial Narrow"/>
          <w:sz w:val="22"/>
          <w:szCs w:val="22"/>
          <w:lang w:val="es-MX" w:eastAsia="es-MX"/>
        </w:rPr>
        <w:t>e</w:t>
      </w:r>
      <w:r w:rsidRPr="004F1740">
        <w:rPr>
          <w:rFonts w:ascii="Arial Narrow" w:hAnsi="Arial Narrow" w:cs="Arial Narrow"/>
          <w:spacing w:val="-2"/>
          <w:sz w:val="22"/>
          <w:szCs w:val="22"/>
          <w:lang w:val="es-MX" w:eastAsia="es-MX"/>
        </w:rPr>
        <w:t>t</w:t>
      </w:r>
      <w:r w:rsidRPr="004F1740">
        <w:rPr>
          <w:rFonts w:ascii="Arial Narrow" w:hAnsi="Arial Narrow" w:cs="Arial Narrow"/>
          <w:sz w:val="22"/>
          <w:szCs w:val="22"/>
          <w:lang w:val="es-MX" w:eastAsia="es-MX"/>
        </w:rPr>
        <w:t>o.</w:t>
      </w:r>
    </w:p>
    <w:p w:rsidR="0022245A" w:rsidRPr="004F1740" w:rsidRDefault="0022245A" w:rsidP="0022245A">
      <w:pPr>
        <w:jc w:val="both"/>
        <w:rPr>
          <w:rFonts w:ascii="Arial Narrow" w:hAnsi="Arial Narrow" w:cs="Microsoft Sans Serif"/>
          <w:b/>
          <w:bCs/>
          <w:color w:val="000000"/>
          <w:sz w:val="22"/>
          <w:szCs w:val="22"/>
          <w:lang w:val="es-MX" w:eastAsia="es-MX"/>
        </w:rPr>
      </w:pPr>
    </w:p>
    <w:p w:rsidR="0022245A" w:rsidRPr="004F1740" w:rsidRDefault="0022245A" w:rsidP="005147CA">
      <w:pPr>
        <w:jc w:val="both"/>
        <w:rPr>
          <w:rFonts w:ascii="Arial Narrow" w:hAnsi="Arial Narrow" w:cs="Microsoft Sans Serif"/>
          <w:b/>
          <w:bCs/>
          <w:color w:val="000000"/>
          <w:sz w:val="22"/>
          <w:szCs w:val="22"/>
          <w:lang w:val="es-MX" w:eastAsia="es-MX"/>
        </w:rPr>
      </w:pPr>
    </w:p>
    <w:p w:rsidR="005147CA" w:rsidRPr="004F1740" w:rsidRDefault="005147CA" w:rsidP="005147CA">
      <w:pPr>
        <w:pStyle w:val="Prrafodelista"/>
        <w:numPr>
          <w:ilvl w:val="0"/>
          <w:numId w:val="2"/>
        </w:numPr>
        <w:jc w:val="both"/>
        <w:rPr>
          <w:rFonts w:ascii="Arial Narrow" w:hAnsi="Arial Narrow" w:cs="Microsoft Sans Serif"/>
          <w:b/>
          <w:bCs/>
          <w:color w:val="000000"/>
          <w:sz w:val="22"/>
          <w:szCs w:val="22"/>
          <w:u w:val="single"/>
          <w:lang w:val="es-MX" w:eastAsia="es-MX"/>
        </w:rPr>
      </w:pPr>
      <w:r w:rsidRPr="004F1740">
        <w:rPr>
          <w:rFonts w:ascii="Arial Narrow" w:hAnsi="Arial Narrow" w:cs="Microsoft Sans Serif"/>
          <w:b/>
          <w:bCs/>
          <w:color w:val="000000"/>
          <w:sz w:val="22"/>
          <w:szCs w:val="22"/>
          <w:u w:val="single"/>
          <w:lang w:val="es-MX" w:eastAsia="es-MX"/>
        </w:rPr>
        <w:t>NOTAS AL ESTADO DE FLUJOS DE EFECTIVO</w:t>
      </w:r>
    </w:p>
    <w:p w:rsidR="007A4692" w:rsidRPr="004F1740" w:rsidRDefault="007A4692" w:rsidP="007A4692">
      <w:pPr>
        <w:jc w:val="both"/>
        <w:rPr>
          <w:rFonts w:ascii="Arial Narrow" w:hAnsi="Arial Narrow" w:cs="Microsoft Sans Serif"/>
          <w:b/>
          <w:bCs/>
          <w:color w:val="000000"/>
          <w:sz w:val="22"/>
          <w:szCs w:val="22"/>
          <w:u w:val="single"/>
          <w:lang w:val="es-MX" w:eastAsia="es-MX"/>
        </w:rPr>
      </w:pPr>
    </w:p>
    <w:p w:rsidR="007A4692" w:rsidRPr="004F1740" w:rsidRDefault="007A4692" w:rsidP="009B5B18">
      <w:pPr>
        <w:pStyle w:val="Prrafodelista"/>
        <w:numPr>
          <w:ilvl w:val="0"/>
          <w:numId w:val="8"/>
        </w:numPr>
        <w:jc w:val="both"/>
        <w:rPr>
          <w:rFonts w:ascii="Arial Narrow" w:hAnsi="Arial Narrow" w:cs="Microsoft Sans Serif"/>
          <w:bCs/>
          <w:sz w:val="22"/>
          <w:szCs w:val="22"/>
          <w:lang w:val="es-MX" w:eastAsia="es-MX"/>
        </w:rPr>
      </w:pPr>
      <w:r w:rsidRPr="004F1740">
        <w:rPr>
          <w:rFonts w:ascii="Arial Narrow" w:hAnsi="Arial Narrow" w:cs="Microsoft Sans Serif"/>
          <w:bCs/>
          <w:sz w:val="22"/>
          <w:szCs w:val="22"/>
          <w:lang w:val="es-MX" w:eastAsia="es-MX"/>
        </w:rPr>
        <w:t>Del análisis de los saldos inicial y final que figuran en la última parte del Estado de Flujo de Efectivo en la cuenta de efectivo y equivalentes se desprende la información siguiente:</w:t>
      </w:r>
    </w:p>
    <w:p w:rsidR="00A96F0D" w:rsidRPr="004F1740" w:rsidRDefault="00A96F0D" w:rsidP="00A96F0D">
      <w:pPr>
        <w:jc w:val="both"/>
        <w:rPr>
          <w:rFonts w:ascii="Arial Narrow" w:hAnsi="Arial Narrow" w:cs="Microsoft Sans Serif"/>
          <w:bCs/>
          <w:sz w:val="22"/>
          <w:szCs w:val="22"/>
          <w:lang w:val="es-MX" w:eastAsia="es-MX"/>
        </w:rPr>
      </w:pPr>
    </w:p>
    <w:p w:rsidR="00A96F0D" w:rsidRPr="004F1740" w:rsidRDefault="00A96F0D" w:rsidP="00A96F0D">
      <w:pPr>
        <w:jc w:val="both"/>
        <w:rPr>
          <w:rFonts w:ascii="Arial Narrow" w:hAnsi="Arial Narrow" w:cs="Microsoft Sans Serif"/>
          <w:bCs/>
          <w:sz w:val="22"/>
          <w:szCs w:val="22"/>
          <w:lang w:val="es-MX" w:eastAsia="es-MX"/>
        </w:rPr>
      </w:pPr>
    </w:p>
    <w:p w:rsidR="00A96F0D" w:rsidRPr="004F1740" w:rsidRDefault="00A96F0D" w:rsidP="00A96F0D">
      <w:pPr>
        <w:ind w:left="720"/>
        <w:jc w:val="both"/>
        <w:rPr>
          <w:rFonts w:ascii="Arial Narrow" w:hAnsi="Arial Narrow" w:cs="Calibri"/>
          <w:b/>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371"/>
      </w:tblGrid>
      <w:tr w:rsidR="00A96F0D" w:rsidRPr="004F1740" w:rsidTr="00541018">
        <w:trPr>
          <w:jc w:val="center"/>
        </w:trPr>
        <w:tc>
          <w:tcPr>
            <w:tcW w:w="3262" w:type="dxa"/>
            <w:shd w:val="clear" w:color="auto" w:fill="D9D9D9"/>
          </w:tcPr>
          <w:p w:rsidR="00A96F0D" w:rsidRPr="004F1740" w:rsidRDefault="00A96F0D" w:rsidP="00541018">
            <w:pPr>
              <w:jc w:val="both"/>
              <w:rPr>
                <w:rFonts w:ascii="Arial Narrow" w:hAnsi="Arial Narrow" w:cs="Calibri"/>
                <w:b/>
                <w:lang w:val="es-MX"/>
              </w:rPr>
            </w:pPr>
          </w:p>
        </w:tc>
        <w:tc>
          <w:tcPr>
            <w:tcW w:w="3371" w:type="dxa"/>
            <w:shd w:val="clear" w:color="auto" w:fill="D9D9D9"/>
          </w:tcPr>
          <w:p w:rsidR="00A96F0D" w:rsidRPr="004F1740" w:rsidRDefault="00A96F0D" w:rsidP="00DA49DE">
            <w:pPr>
              <w:jc w:val="center"/>
              <w:rPr>
                <w:rFonts w:ascii="Arial Narrow" w:hAnsi="Arial Narrow" w:cs="Calibri"/>
                <w:b/>
                <w:lang w:val="es-MX"/>
              </w:rPr>
            </w:pPr>
            <w:r w:rsidRPr="004F1740">
              <w:rPr>
                <w:rFonts w:ascii="Arial Narrow" w:hAnsi="Arial Narrow" w:cs="Calibri"/>
                <w:b/>
                <w:lang w:val="es-MX"/>
              </w:rPr>
              <w:t>20</w:t>
            </w:r>
            <w:r w:rsidR="00DA49DE" w:rsidRPr="004F1740">
              <w:rPr>
                <w:rFonts w:ascii="Arial Narrow" w:hAnsi="Arial Narrow" w:cs="Calibri"/>
                <w:b/>
                <w:lang w:val="es-MX"/>
              </w:rPr>
              <w:t>2</w:t>
            </w:r>
            <w:r w:rsidR="002C62F3" w:rsidRPr="004F1740">
              <w:rPr>
                <w:rFonts w:ascii="Arial Narrow" w:hAnsi="Arial Narrow" w:cs="Calibri"/>
                <w:b/>
                <w:lang w:val="es-MX"/>
              </w:rPr>
              <w:t>1</w:t>
            </w:r>
          </w:p>
        </w:tc>
      </w:tr>
      <w:tr w:rsidR="00A96F0D" w:rsidRPr="004F1740" w:rsidTr="00541018">
        <w:trPr>
          <w:jc w:val="center"/>
        </w:trPr>
        <w:tc>
          <w:tcPr>
            <w:tcW w:w="3262" w:type="dxa"/>
          </w:tcPr>
          <w:p w:rsidR="00A96F0D" w:rsidRPr="004F1740" w:rsidRDefault="00A96F0D" w:rsidP="00541018">
            <w:pPr>
              <w:jc w:val="both"/>
              <w:rPr>
                <w:rFonts w:ascii="Arial Narrow" w:hAnsi="Arial Narrow" w:cs="Calibri"/>
                <w:lang w:val="es-MX"/>
              </w:rPr>
            </w:pPr>
            <w:r w:rsidRPr="004F1740">
              <w:rPr>
                <w:rFonts w:ascii="Arial Narrow" w:hAnsi="Arial Narrow" w:cs="Calibri"/>
                <w:lang w:val="es-MX"/>
              </w:rPr>
              <w:t>Inicio del Ejercicio</w:t>
            </w:r>
          </w:p>
        </w:tc>
        <w:tc>
          <w:tcPr>
            <w:tcW w:w="3371" w:type="dxa"/>
          </w:tcPr>
          <w:p w:rsidR="00A96F0D" w:rsidRPr="004F1740" w:rsidRDefault="009C0074" w:rsidP="009C0074">
            <w:pPr>
              <w:jc w:val="right"/>
              <w:rPr>
                <w:rFonts w:ascii="Arial Narrow" w:hAnsi="Arial Narrow" w:cs="Calibri"/>
                <w:lang w:val="es-MX"/>
              </w:rPr>
            </w:pPr>
            <w:r w:rsidRPr="004F1740">
              <w:rPr>
                <w:rFonts w:ascii="Arial Narrow" w:hAnsi="Arial Narrow" w:cs="Calibri"/>
                <w:lang w:val="es-MX"/>
              </w:rPr>
              <w:t>$</w:t>
            </w:r>
            <w:r w:rsidR="00484E30" w:rsidRPr="004F1740">
              <w:rPr>
                <w:rFonts w:ascii="Arial Narrow" w:hAnsi="Arial Narrow" w:cs="Calibri"/>
                <w:lang w:val="es-MX"/>
              </w:rPr>
              <w:t>2,943,427.72</w:t>
            </w:r>
          </w:p>
        </w:tc>
      </w:tr>
      <w:tr w:rsidR="00A96F0D" w:rsidRPr="004F1740" w:rsidTr="00541018">
        <w:trPr>
          <w:jc w:val="center"/>
        </w:trPr>
        <w:tc>
          <w:tcPr>
            <w:tcW w:w="3262" w:type="dxa"/>
          </w:tcPr>
          <w:p w:rsidR="00A96F0D" w:rsidRPr="004F1740" w:rsidRDefault="00A96F0D" w:rsidP="00541018">
            <w:pPr>
              <w:jc w:val="both"/>
              <w:rPr>
                <w:rFonts w:ascii="Arial Narrow" w:hAnsi="Arial Narrow" w:cs="Calibri"/>
                <w:lang w:val="es-MX"/>
              </w:rPr>
            </w:pPr>
            <w:r w:rsidRPr="004F1740">
              <w:rPr>
                <w:rFonts w:ascii="Arial Narrow" w:hAnsi="Arial Narrow" w:cs="Calibri"/>
                <w:lang w:val="es-MX"/>
              </w:rPr>
              <w:t>Final del Ejercicio</w:t>
            </w:r>
          </w:p>
        </w:tc>
        <w:tc>
          <w:tcPr>
            <w:tcW w:w="3371" w:type="dxa"/>
          </w:tcPr>
          <w:p w:rsidR="00A96F0D" w:rsidRPr="004F1740" w:rsidRDefault="008044AC" w:rsidP="00F7166C">
            <w:pPr>
              <w:jc w:val="right"/>
              <w:rPr>
                <w:rFonts w:ascii="Arial Narrow" w:hAnsi="Arial Narrow" w:cs="Calibri"/>
                <w:lang w:val="es-MX"/>
              </w:rPr>
            </w:pPr>
            <w:r w:rsidRPr="004F1740">
              <w:t>$</w:t>
            </w:r>
            <w:r w:rsidR="00F7166C">
              <w:t xml:space="preserve"> 153,190.92</w:t>
            </w:r>
          </w:p>
        </w:tc>
      </w:tr>
    </w:tbl>
    <w:p w:rsidR="00A96F0D" w:rsidRPr="004F1740" w:rsidRDefault="00A96F0D" w:rsidP="00A96F0D">
      <w:pPr>
        <w:jc w:val="both"/>
        <w:rPr>
          <w:rFonts w:ascii="Arial Narrow" w:hAnsi="Arial Narrow" w:cs="Calibri"/>
          <w:lang w:val="es-MX"/>
        </w:rPr>
      </w:pPr>
    </w:p>
    <w:p w:rsidR="00A96F0D" w:rsidRDefault="00A96F0D" w:rsidP="00A96F0D">
      <w:pPr>
        <w:jc w:val="both"/>
        <w:rPr>
          <w:rFonts w:ascii="Arial Narrow" w:hAnsi="Arial Narrow" w:cs="Microsoft Sans Serif"/>
          <w:bCs/>
          <w:sz w:val="22"/>
          <w:szCs w:val="22"/>
          <w:lang w:val="es-MX" w:eastAsia="es-MX"/>
        </w:rPr>
      </w:pPr>
    </w:p>
    <w:p w:rsidR="00E62D00" w:rsidRPr="004F1740" w:rsidRDefault="00E62D00" w:rsidP="00A96F0D">
      <w:pPr>
        <w:jc w:val="both"/>
        <w:rPr>
          <w:rFonts w:ascii="Arial Narrow" w:hAnsi="Arial Narrow" w:cs="Microsoft Sans Serif"/>
          <w:bCs/>
          <w:sz w:val="22"/>
          <w:szCs w:val="22"/>
          <w:lang w:val="es-MX" w:eastAsia="es-MX"/>
        </w:rPr>
      </w:pPr>
    </w:p>
    <w:p w:rsidR="00EF63A8" w:rsidRDefault="00EF63A8" w:rsidP="005147CA">
      <w:pPr>
        <w:spacing w:after="101" w:line="224" w:lineRule="exact"/>
        <w:ind w:firstLine="360"/>
        <w:rPr>
          <w:rFonts w:ascii="Arial Narrow" w:hAnsi="Arial Narrow" w:cs="Arial"/>
          <w:b/>
          <w:sz w:val="22"/>
          <w:szCs w:val="22"/>
          <w:lang w:val="es-MX"/>
        </w:rPr>
      </w:pPr>
    </w:p>
    <w:p w:rsidR="00F2412B" w:rsidRPr="004F1740" w:rsidRDefault="00F2412B" w:rsidP="005147CA">
      <w:pPr>
        <w:spacing w:after="101" w:line="224" w:lineRule="exact"/>
        <w:ind w:firstLine="360"/>
        <w:rPr>
          <w:rFonts w:ascii="Arial Narrow" w:hAnsi="Arial Narrow" w:cs="Arial"/>
          <w:b/>
          <w:sz w:val="22"/>
          <w:szCs w:val="22"/>
          <w:lang w:val="es-MX"/>
        </w:rPr>
      </w:pPr>
    </w:p>
    <w:p w:rsidR="00AA6902" w:rsidRPr="004F1740" w:rsidRDefault="005147CA" w:rsidP="005147CA">
      <w:pPr>
        <w:spacing w:after="101" w:line="224" w:lineRule="exact"/>
        <w:ind w:firstLine="360"/>
        <w:rPr>
          <w:rFonts w:ascii="Arial Narrow" w:hAnsi="Arial Narrow" w:cs="Arial"/>
          <w:b/>
          <w:sz w:val="22"/>
          <w:szCs w:val="22"/>
          <w:lang w:val="es-MX"/>
        </w:rPr>
      </w:pPr>
      <w:r w:rsidRPr="004F1740">
        <w:rPr>
          <w:rFonts w:ascii="Arial Narrow" w:hAnsi="Arial Narrow" w:cs="Arial"/>
          <w:b/>
          <w:sz w:val="22"/>
          <w:szCs w:val="22"/>
          <w:lang w:val="es-MX"/>
        </w:rPr>
        <w:t xml:space="preserve">B) </w:t>
      </w:r>
      <w:r w:rsidR="00AA6902" w:rsidRPr="004F1740">
        <w:rPr>
          <w:rFonts w:ascii="Arial Narrow" w:hAnsi="Arial Narrow" w:cs="Arial"/>
          <w:b/>
          <w:sz w:val="22"/>
          <w:szCs w:val="22"/>
          <w:lang w:val="es-MX"/>
        </w:rPr>
        <w:t>NOTAS DE MEMORIA (CUENTAS DE ORDEN)</w:t>
      </w:r>
    </w:p>
    <w:p w:rsidR="00043CA0" w:rsidRPr="004F1740" w:rsidRDefault="00043CA0" w:rsidP="00AA6902">
      <w:pPr>
        <w:spacing w:after="101" w:line="224" w:lineRule="exact"/>
        <w:ind w:firstLine="288"/>
        <w:jc w:val="center"/>
        <w:rPr>
          <w:rFonts w:ascii="Arial Narrow" w:hAnsi="Arial Narrow" w:cs="Arial"/>
          <w:b/>
          <w:sz w:val="18"/>
          <w:szCs w:val="18"/>
          <w:lang w:val="es-MX"/>
        </w:rPr>
      </w:pPr>
    </w:p>
    <w:p w:rsidR="00AA6902" w:rsidRPr="004F1740" w:rsidRDefault="00AA6902" w:rsidP="0058571B">
      <w:pPr>
        <w:spacing w:after="101" w:line="224" w:lineRule="exact"/>
        <w:jc w:val="both"/>
        <w:rPr>
          <w:rFonts w:ascii="Arial Narrow" w:hAnsi="Arial Narrow" w:cs="Arial"/>
          <w:lang w:val="es-MX"/>
        </w:rPr>
      </w:pPr>
      <w:r w:rsidRPr="004F1740">
        <w:rPr>
          <w:rFonts w:ascii="Arial Narrow" w:hAnsi="Arial Narrow" w:cs="Arial"/>
          <w:lang w:val="es-MX"/>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353732" w:rsidRPr="004F1740" w:rsidRDefault="00353732" w:rsidP="00AA6902">
      <w:pPr>
        <w:spacing w:after="101" w:line="224" w:lineRule="exact"/>
        <w:ind w:firstLine="288"/>
        <w:jc w:val="both"/>
        <w:rPr>
          <w:rFonts w:ascii="Arial Narrow" w:hAnsi="Arial Narrow" w:cs="Arial"/>
          <w:lang w:val="es-MX"/>
        </w:rPr>
      </w:pPr>
    </w:p>
    <w:p w:rsidR="00353732" w:rsidRPr="004F1740" w:rsidRDefault="00353732" w:rsidP="00353732">
      <w:pPr>
        <w:jc w:val="both"/>
        <w:rPr>
          <w:rFonts w:ascii="Arial Narrow" w:hAnsi="Arial Narrow"/>
        </w:rPr>
      </w:pPr>
      <w:r w:rsidRPr="004F1740">
        <w:rPr>
          <w:rFonts w:ascii="Arial Narrow" w:hAnsi="Arial Narrow"/>
        </w:rPr>
        <w:t>Este rubro lo utiliza el sistema como puente para registrar los momentos contables que demanda la Ley General de Contabilidad Gubernamental, de igual manera el registro de l</w:t>
      </w:r>
      <w:r w:rsidR="00E03845" w:rsidRPr="004F1740">
        <w:rPr>
          <w:rFonts w:ascii="Arial Narrow" w:hAnsi="Arial Narrow"/>
        </w:rPr>
        <w:t xml:space="preserve">os presupuestos de </w:t>
      </w:r>
      <w:r w:rsidRPr="004F1740">
        <w:rPr>
          <w:rFonts w:ascii="Arial Narrow" w:hAnsi="Arial Narrow"/>
        </w:rPr>
        <w:t>Ingresos y el Presupuesto de Egresos correspondiente, que de manera automática genera el sistema con los movimientos presupuestales efectuados durante el periodo y a la fecha.</w:t>
      </w:r>
    </w:p>
    <w:p w:rsidR="00353732" w:rsidRPr="004F1740" w:rsidRDefault="00353732" w:rsidP="00AA6902">
      <w:pPr>
        <w:spacing w:after="101" w:line="224" w:lineRule="exact"/>
        <w:ind w:firstLine="288"/>
        <w:jc w:val="both"/>
        <w:rPr>
          <w:rFonts w:ascii="Arial Narrow" w:hAnsi="Arial Narrow" w:cs="Arial"/>
          <w:lang w:val="es-MX"/>
        </w:rPr>
      </w:pPr>
    </w:p>
    <w:p w:rsidR="00AD4726" w:rsidRPr="004F1740" w:rsidRDefault="00AA6902" w:rsidP="00542D71">
      <w:pPr>
        <w:spacing w:after="101" w:line="224" w:lineRule="exact"/>
        <w:jc w:val="both"/>
        <w:rPr>
          <w:rFonts w:ascii="Arial Narrow" w:hAnsi="Arial Narrow" w:cs="Arial"/>
          <w:lang w:val="es-MX"/>
        </w:rPr>
      </w:pPr>
      <w:r w:rsidRPr="004F1740">
        <w:rPr>
          <w:rFonts w:ascii="Arial Narrow" w:hAnsi="Arial Narrow" w:cs="Arial"/>
          <w:lang w:val="es-MX"/>
        </w:rPr>
        <w:t>Las cuentas que se manejan para efectos de estas Notas son las siguientes:</w:t>
      </w:r>
    </w:p>
    <w:p w:rsidR="00AD4726" w:rsidRPr="004F1740" w:rsidRDefault="00AD4726" w:rsidP="00542D71">
      <w:pPr>
        <w:spacing w:after="101" w:line="224" w:lineRule="exact"/>
        <w:jc w:val="both"/>
        <w:rPr>
          <w:rFonts w:ascii="Arial Narrow" w:hAnsi="Arial Narrow" w:cs="Arial"/>
          <w:lang w:val="es-MX"/>
        </w:rPr>
      </w:pPr>
    </w:p>
    <w:p w:rsidR="00AD4726" w:rsidRPr="004F1740" w:rsidRDefault="00AD4726" w:rsidP="00542D71">
      <w:pPr>
        <w:spacing w:after="101" w:line="224" w:lineRule="exact"/>
        <w:jc w:val="both"/>
        <w:rPr>
          <w:rFonts w:ascii="Arial Narrow" w:hAnsi="Arial Narrow" w:cs="Arial"/>
          <w:b/>
          <w:lang w:val="es-MX"/>
        </w:rPr>
      </w:pPr>
      <w:r w:rsidRPr="004F1740">
        <w:rPr>
          <w:rFonts w:ascii="Arial Narrow" w:hAnsi="Arial Narrow" w:cs="Arial"/>
          <w:b/>
          <w:lang w:val="es-MX"/>
        </w:rPr>
        <w:t>Cuentas de Orden Contable:</w:t>
      </w:r>
    </w:p>
    <w:p w:rsidR="00AD4726" w:rsidRPr="004F1740" w:rsidRDefault="00AD4726" w:rsidP="00542D71">
      <w:pPr>
        <w:spacing w:after="101" w:line="224" w:lineRule="exact"/>
        <w:jc w:val="both"/>
        <w:rPr>
          <w:rFonts w:ascii="Arial Narrow" w:hAnsi="Arial Narrow" w:cs="Arial"/>
          <w:lang w:val="es-MX"/>
        </w:rPr>
      </w:pPr>
    </w:p>
    <w:p w:rsidR="00AD4726" w:rsidRPr="004F1740" w:rsidRDefault="00AD4726" w:rsidP="00542D71">
      <w:pPr>
        <w:spacing w:after="101" w:line="224" w:lineRule="exact"/>
        <w:jc w:val="both"/>
        <w:rPr>
          <w:rFonts w:ascii="Arial Narrow" w:hAnsi="Arial Narrow" w:cs="Arial"/>
          <w:lang w:val="es-MX"/>
        </w:rPr>
      </w:pPr>
      <w:r w:rsidRPr="004F1740">
        <w:rPr>
          <w:rFonts w:ascii="Arial Narrow" w:hAnsi="Arial Narrow" w:cs="Arial"/>
          <w:lang w:val="es-MX"/>
        </w:rPr>
        <w:t xml:space="preserve">7180 </w:t>
      </w:r>
      <w:r w:rsidR="00085F06" w:rsidRPr="004F1740">
        <w:rPr>
          <w:rFonts w:ascii="Arial Narrow" w:hAnsi="Arial Narrow" w:cs="Arial"/>
          <w:lang w:val="es-MX"/>
        </w:rPr>
        <w:t xml:space="preserve">S.F.A Pagos pendientes DEP´S 2020      </w:t>
      </w:r>
      <w:r w:rsidRPr="004F1740">
        <w:rPr>
          <w:rFonts w:ascii="Arial Narrow" w:hAnsi="Arial Narrow" w:cs="Arial"/>
          <w:lang w:val="es-MX"/>
        </w:rPr>
        <w:t xml:space="preserve">$ </w:t>
      </w:r>
      <w:r w:rsidR="00661B22" w:rsidRPr="004F1740">
        <w:rPr>
          <w:rFonts w:ascii="Arial Narrow" w:hAnsi="Arial Narrow" w:cs="Arial"/>
          <w:lang w:val="es-MX"/>
        </w:rPr>
        <w:t>5</w:t>
      </w:r>
      <w:r w:rsidRPr="004F1740">
        <w:rPr>
          <w:rFonts w:ascii="Arial Narrow" w:hAnsi="Arial Narrow" w:cs="Arial"/>
          <w:lang w:val="es-MX"/>
        </w:rPr>
        <w:t xml:space="preserve">, </w:t>
      </w:r>
      <w:r w:rsidR="00661B22" w:rsidRPr="004F1740">
        <w:rPr>
          <w:rFonts w:ascii="Arial Narrow" w:hAnsi="Arial Narrow" w:cs="Arial"/>
          <w:lang w:val="es-MX"/>
        </w:rPr>
        <w:t>491,925.0</w:t>
      </w:r>
      <w:r w:rsidRPr="004F1740">
        <w:rPr>
          <w:rFonts w:ascii="Arial Narrow" w:hAnsi="Arial Narrow" w:cs="Arial"/>
          <w:lang w:val="es-MX"/>
        </w:rPr>
        <w:t>0</w:t>
      </w:r>
    </w:p>
    <w:p w:rsidR="00E606D5" w:rsidRDefault="00E606D5" w:rsidP="00542D71">
      <w:pPr>
        <w:spacing w:after="101" w:line="224" w:lineRule="exact"/>
        <w:jc w:val="both"/>
        <w:rPr>
          <w:rFonts w:ascii="Arial Narrow" w:hAnsi="Arial Narrow" w:cs="Arial"/>
          <w:lang w:val="es-MX"/>
        </w:rPr>
      </w:pPr>
      <w:r w:rsidRPr="004F1740">
        <w:rPr>
          <w:rFonts w:ascii="Arial Narrow" w:hAnsi="Arial Narrow" w:cs="Arial"/>
          <w:lang w:val="es-MX"/>
        </w:rPr>
        <w:t>7180 S.F.A. Pagos pendientes DEP´S 2021     $ 4</w:t>
      </w:r>
      <w:proofErr w:type="gramStart"/>
      <w:r w:rsidRPr="004F1740">
        <w:rPr>
          <w:rFonts w:ascii="Arial Narrow" w:hAnsi="Arial Narrow" w:cs="Arial"/>
          <w:lang w:val="es-MX"/>
        </w:rPr>
        <w:t>,956,554.00</w:t>
      </w:r>
      <w:proofErr w:type="gramEnd"/>
    </w:p>
    <w:p w:rsidR="00971B9F" w:rsidRPr="004F1740" w:rsidRDefault="00971B9F" w:rsidP="00542D71">
      <w:pPr>
        <w:spacing w:after="101" w:line="224" w:lineRule="exact"/>
        <w:jc w:val="both"/>
        <w:rPr>
          <w:rFonts w:ascii="Arial Narrow" w:hAnsi="Arial Narrow" w:cs="Arial"/>
          <w:lang w:val="es-MX"/>
        </w:rPr>
      </w:pPr>
      <w:r>
        <w:rPr>
          <w:rFonts w:ascii="Arial Narrow" w:hAnsi="Arial Narrow" w:cs="Arial"/>
          <w:lang w:val="es-MX"/>
        </w:rPr>
        <w:t>7180 S.F.A. Pagos pendientes DEP´S 2022     $ 3</w:t>
      </w:r>
      <w:proofErr w:type="gramStart"/>
      <w:r>
        <w:rPr>
          <w:rFonts w:ascii="Arial Narrow" w:hAnsi="Arial Narrow" w:cs="Arial"/>
          <w:lang w:val="es-MX"/>
        </w:rPr>
        <w:t>,580,066.00</w:t>
      </w:r>
      <w:proofErr w:type="gramEnd"/>
    </w:p>
    <w:p w:rsidR="00AD4726" w:rsidRPr="004F1740" w:rsidRDefault="00AD4726" w:rsidP="00542D71">
      <w:pPr>
        <w:spacing w:after="101" w:line="224" w:lineRule="exact"/>
        <w:jc w:val="both"/>
        <w:rPr>
          <w:rFonts w:ascii="Arial Narrow" w:hAnsi="Arial Narrow" w:cs="Arial"/>
          <w:lang w:val="es-MX"/>
        </w:rPr>
      </w:pPr>
    </w:p>
    <w:p w:rsidR="00AD4726" w:rsidRPr="004F1740" w:rsidRDefault="00AD4726" w:rsidP="00542D71">
      <w:pPr>
        <w:spacing w:after="101" w:line="224" w:lineRule="exact"/>
        <w:jc w:val="both"/>
        <w:rPr>
          <w:rFonts w:ascii="Arial Narrow" w:hAnsi="Arial Narrow" w:cs="Arial"/>
          <w:lang w:val="es-MX"/>
        </w:rPr>
      </w:pPr>
      <w:r w:rsidRPr="004F1740">
        <w:rPr>
          <w:rFonts w:ascii="Arial Narrow" w:hAnsi="Arial Narrow" w:cs="Arial"/>
          <w:lang w:val="es-MX"/>
        </w:rPr>
        <w:t xml:space="preserve">En estas cuentas controlamos los DEPP´S que se elaboran en el sistema de contabilidad de la S.F.A, y que no han sido pagados al IEESSPP en lo que va del año. </w:t>
      </w:r>
    </w:p>
    <w:p w:rsidR="00082E2E" w:rsidRPr="004F1740" w:rsidRDefault="00082E2E" w:rsidP="00542D71">
      <w:pPr>
        <w:spacing w:after="101" w:line="224" w:lineRule="exact"/>
        <w:jc w:val="both"/>
        <w:rPr>
          <w:rFonts w:ascii="Arial Narrow" w:hAnsi="Arial Narrow" w:cs="Arial"/>
          <w:lang w:val="es-MX"/>
        </w:rPr>
      </w:pPr>
    </w:p>
    <w:p w:rsidR="007A0DFE" w:rsidRPr="004F1740" w:rsidRDefault="007A0DFE" w:rsidP="00AA6902">
      <w:pPr>
        <w:spacing w:after="101" w:line="224" w:lineRule="exact"/>
        <w:ind w:firstLine="288"/>
        <w:jc w:val="both"/>
        <w:rPr>
          <w:rFonts w:ascii="Arial Narrow" w:hAnsi="Arial Narrow" w:cs="Arial"/>
          <w:b/>
        </w:rPr>
      </w:pPr>
    </w:p>
    <w:p w:rsidR="00AA6902" w:rsidRPr="004F1740" w:rsidRDefault="00AA6902" w:rsidP="00AA6902">
      <w:pPr>
        <w:spacing w:after="101" w:line="224" w:lineRule="exact"/>
        <w:ind w:firstLine="288"/>
        <w:jc w:val="both"/>
        <w:rPr>
          <w:rFonts w:ascii="Arial Narrow" w:hAnsi="Arial Narrow" w:cs="Arial"/>
          <w:b/>
          <w:sz w:val="18"/>
          <w:szCs w:val="18"/>
        </w:rPr>
      </w:pPr>
      <w:r w:rsidRPr="004F1740">
        <w:rPr>
          <w:rFonts w:ascii="Arial Narrow" w:hAnsi="Arial Narrow" w:cs="Arial"/>
          <w:b/>
        </w:rPr>
        <w:t>Cuentas de Orden Presupuestarias</w:t>
      </w:r>
      <w:r w:rsidRPr="004F1740">
        <w:rPr>
          <w:rFonts w:ascii="Arial Narrow" w:hAnsi="Arial Narrow" w:cs="Arial"/>
          <w:b/>
          <w:sz w:val="18"/>
          <w:szCs w:val="18"/>
        </w:rPr>
        <w:t>:</w:t>
      </w:r>
    </w:p>
    <w:p w:rsidR="00034185" w:rsidRPr="004F1740" w:rsidRDefault="00034185" w:rsidP="000C2FEC">
      <w:pPr>
        <w:spacing w:after="200" w:line="276" w:lineRule="auto"/>
        <w:jc w:val="both"/>
        <w:rPr>
          <w:rFonts w:ascii="Arial Narrow" w:eastAsia="Calibri" w:hAnsi="Arial Narrow" w:cs="Arial"/>
          <w:lang w:val="es-MX" w:eastAsia="en-US"/>
        </w:rPr>
      </w:pPr>
    </w:p>
    <w:p w:rsidR="00057BDF" w:rsidRDefault="00D935B0" w:rsidP="000C2FEC">
      <w:pPr>
        <w:spacing w:after="200" w:line="276" w:lineRule="auto"/>
        <w:jc w:val="both"/>
        <w:rPr>
          <w:rFonts w:ascii="Arial Narrow" w:eastAsia="Calibri" w:hAnsi="Arial Narrow" w:cs="Arial"/>
          <w:lang w:val="es-MX" w:eastAsia="en-US"/>
        </w:rPr>
      </w:pPr>
      <w:r w:rsidRPr="004F1740">
        <w:rPr>
          <w:rFonts w:ascii="Arial Narrow" w:eastAsia="Calibri" w:hAnsi="Arial Narrow" w:cs="Arial"/>
          <w:lang w:val="es-MX" w:eastAsia="en-US"/>
        </w:rPr>
        <w:t>En este se registra los momentos contables de ingreso y gasto presupuestal que demanda la Ley General de Contabilidad Gubernamental, de igual manera el registro de l</w:t>
      </w:r>
      <w:r w:rsidR="00846A19" w:rsidRPr="004F1740">
        <w:rPr>
          <w:rFonts w:ascii="Arial Narrow" w:eastAsia="Calibri" w:hAnsi="Arial Narrow" w:cs="Arial"/>
          <w:lang w:val="es-MX" w:eastAsia="en-US"/>
        </w:rPr>
        <w:t>os ingresos</w:t>
      </w:r>
      <w:r w:rsidRPr="004F1740">
        <w:rPr>
          <w:rFonts w:ascii="Arial Narrow" w:eastAsia="Calibri" w:hAnsi="Arial Narrow" w:cs="Arial"/>
          <w:lang w:val="es-MX" w:eastAsia="en-US"/>
        </w:rPr>
        <w:t xml:space="preserve"> y el Presupuesto de Egresos correspondiente, que de manera automática genera el sistema con los movimientos presupuestales</w:t>
      </w:r>
      <w:r w:rsidR="004C78FD" w:rsidRPr="004F1740">
        <w:rPr>
          <w:rFonts w:ascii="Arial Narrow" w:eastAsia="Calibri" w:hAnsi="Arial Narrow" w:cs="Arial"/>
          <w:lang w:val="es-MX" w:eastAsia="en-US"/>
        </w:rPr>
        <w:t>.</w:t>
      </w:r>
    </w:p>
    <w:p w:rsidR="00971B9F" w:rsidRDefault="00971B9F" w:rsidP="000C2FEC">
      <w:pPr>
        <w:spacing w:after="200" w:line="276" w:lineRule="auto"/>
        <w:jc w:val="both"/>
        <w:rPr>
          <w:rFonts w:ascii="Arial Narrow" w:eastAsia="Calibri" w:hAnsi="Arial Narrow" w:cs="Arial"/>
          <w:lang w:val="es-MX" w:eastAsia="en-US"/>
        </w:rPr>
      </w:pPr>
    </w:p>
    <w:p w:rsidR="00971B9F" w:rsidRDefault="00971B9F" w:rsidP="000C2FEC">
      <w:pPr>
        <w:spacing w:after="200" w:line="276" w:lineRule="auto"/>
        <w:jc w:val="both"/>
        <w:rPr>
          <w:rFonts w:ascii="Arial Narrow" w:eastAsia="Calibri" w:hAnsi="Arial Narrow" w:cs="Arial"/>
          <w:lang w:val="es-MX" w:eastAsia="en-US"/>
        </w:rPr>
      </w:pPr>
      <w:r>
        <w:rPr>
          <w:noProof/>
          <w:lang w:val="es-MX" w:eastAsia="es-MX"/>
        </w:rPr>
        <w:lastRenderedPageBreak/>
        <w:drawing>
          <wp:inline distT="0" distB="0" distL="0" distR="0" wp14:anchorId="66D1E596" wp14:editId="76432C1D">
            <wp:extent cx="6840855" cy="2657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40855" cy="2657475"/>
                    </a:xfrm>
                    <a:prstGeom prst="rect">
                      <a:avLst/>
                    </a:prstGeom>
                  </pic:spPr>
                </pic:pic>
              </a:graphicData>
            </a:graphic>
          </wp:inline>
        </w:drawing>
      </w:r>
    </w:p>
    <w:p w:rsidR="00971B9F" w:rsidRDefault="00971B9F" w:rsidP="000C2FEC">
      <w:pPr>
        <w:spacing w:after="200" w:line="276" w:lineRule="auto"/>
        <w:jc w:val="both"/>
        <w:rPr>
          <w:rFonts w:ascii="Arial Narrow" w:eastAsia="Calibri" w:hAnsi="Arial Narrow" w:cs="Arial"/>
          <w:lang w:val="es-MX" w:eastAsia="en-US"/>
        </w:rPr>
      </w:pPr>
    </w:p>
    <w:p w:rsidR="00971B9F" w:rsidRDefault="00971B9F" w:rsidP="000C2FEC">
      <w:pPr>
        <w:spacing w:after="200" w:line="276" w:lineRule="auto"/>
        <w:jc w:val="both"/>
        <w:rPr>
          <w:rFonts w:ascii="Arial Narrow" w:eastAsia="Calibri" w:hAnsi="Arial Narrow" w:cs="Arial"/>
          <w:lang w:val="es-MX" w:eastAsia="en-US"/>
        </w:rPr>
      </w:pPr>
    </w:p>
    <w:p w:rsidR="00971B9F" w:rsidRDefault="00971B9F" w:rsidP="000C2FEC">
      <w:pPr>
        <w:spacing w:after="200" w:line="276" w:lineRule="auto"/>
        <w:jc w:val="both"/>
        <w:rPr>
          <w:rFonts w:ascii="Arial Narrow" w:eastAsia="Calibri" w:hAnsi="Arial Narrow" w:cs="Arial"/>
          <w:lang w:val="es-MX" w:eastAsia="en-US"/>
        </w:rPr>
      </w:pPr>
      <w:r>
        <w:rPr>
          <w:noProof/>
          <w:lang w:val="es-MX" w:eastAsia="es-MX"/>
        </w:rPr>
        <w:drawing>
          <wp:inline distT="0" distB="0" distL="0" distR="0" wp14:anchorId="107BF68A" wp14:editId="2AAB0810">
            <wp:extent cx="7019925" cy="28860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019925" cy="2886075"/>
                    </a:xfrm>
                    <a:prstGeom prst="rect">
                      <a:avLst/>
                    </a:prstGeom>
                  </pic:spPr>
                </pic:pic>
              </a:graphicData>
            </a:graphic>
          </wp:inline>
        </w:drawing>
      </w:r>
    </w:p>
    <w:p w:rsidR="001C3D2F" w:rsidRDefault="001C3D2F" w:rsidP="000C2FEC">
      <w:pPr>
        <w:spacing w:after="200" w:line="276" w:lineRule="auto"/>
        <w:jc w:val="both"/>
        <w:rPr>
          <w:rFonts w:ascii="Arial Narrow" w:eastAsia="Calibri" w:hAnsi="Arial Narrow" w:cs="Arial"/>
          <w:lang w:val="es-MX" w:eastAsia="en-US"/>
        </w:rPr>
      </w:pPr>
    </w:p>
    <w:p w:rsidR="001A20E5" w:rsidRPr="004F1740" w:rsidRDefault="005147CA" w:rsidP="00AA2D0F">
      <w:pPr>
        <w:rPr>
          <w:rFonts w:ascii="Arial Narrow" w:hAnsi="Arial Narrow"/>
          <w:b/>
          <w:lang w:val="es-MX"/>
        </w:rPr>
      </w:pPr>
      <w:r w:rsidRPr="004F1740">
        <w:rPr>
          <w:rFonts w:ascii="Arial Narrow" w:hAnsi="Arial Narrow"/>
          <w:b/>
          <w:lang w:val="es-MX"/>
        </w:rPr>
        <w:t xml:space="preserve">C) </w:t>
      </w:r>
      <w:r w:rsidR="00AA2D0F" w:rsidRPr="004F1740">
        <w:rPr>
          <w:rFonts w:ascii="Arial Narrow" w:hAnsi="Arial Narrow"/>
          <w:b/>
          <w:lang w:val="es-MX"/>
        </w:rPr>
        <w:t>NOTAS DE GESTIÓN ADMINISTRATIVA</w:t>
      </w:r>
    </w:p>
    <w:p w:rsidR="001A20E5" w:rsidRPr="004F1740" w:rsidRDefault="001A20E5" w:rsidP="0035687B">
      <w:pPr>
        <w:jc w:val="both"/>
        <w:rPr>
          <w:rFonts w:ascii="Arial Narrow" w:eastAsia="Calibri" w:hAnsi="Arial Narrow" w:cs="Arial"/>
          <w:color w:val="000000"/>
          <w:sz w:val="22"/>
          <w:szCs w:val="22"/>
          <w:lang w:val="es-MX" w:eastAsia="en-US"/>
        </w:rPr>
      </w:pPr>
    </w:p>
    <w:p w:rsidR="00C86AD1" w:rsidRPr="004F1740" w:rsidRDefault="00C91A51" w:rsidP="0035687B">
      <w:pPr>
        <w:jc w:val="both"/>
        <w:rPr>
          <w:rFonts w:ascii="Arial Narrow" w:hAnsi="Arial Narrow"/>
        </w:rPr>
      </w:pPr>
      <w:r w:rsidRPr="004F1740">
        <w:rPr>
          <w:rFonts w:ascii="Arial Narrow" w:eastAsia="Calibri" w:hAnsi="Arial Narrow" w:cs="Arial"/>
          <w:color w:val="000000"/>
          <w:sz w:val="22"/>
          <w:szCs w:val="22"/>
          <w:lang w:val="es-MX" w:eastAsia="en-US"/>
        </w:rPr>
        <w:t xml:space="preserve">El </w:t>
      </w:r>
      <w:r w:rsidRPr="004F1740">
        <w:rPr>
          <w:rStyle w:val="nfasis"/>
          <w:rFonts w:ascii="Arial Narrow" w:hAnsi="Arial Narrow" w:cs="Arial"/>
          <w:bCs/>
          <w:i w:val="0"/>
          <w:iCs w:val="0"/>
          <w:sz w:val="22"/>
          <w:szCs w:val="22"/>
          <w:shd w:val="clear" w:color="auto" w:fill="FFFFFF"/>
        </w:rPr>
        <w:t>Instituto Estatal de Estudios Superiores en Seguridad y Profesionalización Policial</w:t>
      </w:r>
      <w:r w:rsidRPr="004F1740">
        <w:rPr>
          <w:rStyle w:val="apple-converted-space"/>
          <w:rFonts w:ascii="Arial Narrow" w:hAnsi="Arial Narrow"/>
          <w:sz w:val="22"/>
          <w:szCs w:val="22"/>
          <w:shd w:val="clear" w:color="auto" w:fill="FFFFFF"/>
        </w:rPr>
        <w:t> </w:t>
      </w:r>
      <w:r w:rsidRPr="004F1740">
        <w:rPr>
          <w:rFonts w:ascii="Arial Narrow" w:hAnsi="Arial Narrow" w:cs="Arial"/>
          <w:sz w:val="22"/>
          <w:szCs w:val="22"/>
          <w:shd w:val="clear" w:color="auto" w:fill="FFFFFF"/>
        </w:rPr>
        <w:t>del Estado de Michoacán</w:t>
      </w:r>
      <w:r w:rsidR="00C200F8" w:rsidRPr="004F1740">
        <w:rPr>
          <w:rFonts w:ascii="Arial Narrow" w:hAnsi="Arial Narrow" w:cs="Arial"/>
          <w:sz w:val="22"/>
          <w:szCs w:val="22"/>
          <w:shd w:val="clear" w:color="auto" w:fill="FFFFFF"/>
        </w:rPr>
        <w:t xml:space="preserve"> fue creado en la publicación del Decreto del día 18 de Octubre del 2013 TOMO CLVIII, Numero 4 en su Artículo 1°. Se crea el Instituto Estatal de Estudios Superiores en Seguridad y Profesionalización Policial del Estado de Michoacán, como </w:t>
      </w:r>
      <w:r w:rsidR="007F2CD7">
        <w:rPr>
          <w:rFonts w:ascii="Arial Narrow" w:hAnsi="Arial Narrow" w:cs="Arial"/>
          <w:sz w:val="22"/>
          <w:szCs w:val="22"/>
          <w:shd w:val="clear" w:color="auto" w:fill="FFFFFF"/>
        </w:rPr>
        <w:t>Organismo P</w:t>
      </w:r>
      <w:r w:rsidR="00C200F8" w:rsidRPr="004F1740">
        <w:rPr>
          <w:rFonts w:ascii="Arial Narrow" w:hAnsi="Arial Narrow" w:cs="Arial"/>
          <w:sz w:val="22"/>
          <w:szCs w:val="22"/>
          <w:shd w:val="clear" w:color="auto" w:fill="FFFFFF"/>
        </w:rPr>
        <w:t xml:space="preserve">úblico </w:t>
      </w:r>
      <w:r w:rsidR="007F2CD7">
        <w:rPr>
          <w:rFonts w:ascii="Arial Narrow" w:hAnsi="Arial Narrow" w:cs="Arial"/>
          <w:sz w:val="22"/>
          <w:szCs w:val="22"/>
          <w:shd w:val="clear" w:color="auto" w:fill="FFFFFF"/>
        </w:rPr>
        <w:t>D</w:t>
      </w:r>
      <w:r w:rsidR="00C200F8" w:rsidRPr="004F1740">
        <w:rPr>
          <w:rFonts w:ascii="Arial Narrow" w:hAnsi="Arial Narrow" w:cs="Arial"/>
          <w:sz w:val="22"/>
          <w:szCs w:val="22"/>
          <w:shd w:val="clear" w:color="auto" w:fill="FFFFFF"/>
        </w:rPr>
        <w:t xml:space="preserve">escentralizado de la Administración Pública Estatal, sectorizado a la Secretaria de Seguridad Pública, con personalidad </w:t>
      </w:r>
      <w:r w:rsidR="00365682">
        <w:rPr>
          <w:rFonts w:ascii="Arial Narrow" w:hAnsi="Arial Narrow" w:cs="Arial"/>
          <w:sz w:val="22"/>
          <w:szCs w:val="22"/>
          <w:shd w:val="clear" w:color="auto" w:fill="FFFFFF"/>
        </w:rPr>
        <w:t>j</w:t>
      </w:r>
      <w:r w:rsidR="00C200F8" w:rsidRPr="004F1740">
        <w:rPr>
          <w:rFonts w:ascii="Arial Narrow" w:hAnsi="Arial Narrow" w:cs="Arial"/>
          <w:sz w:val="22"/>
          <w:szCs w:val="22"/>
          <w:shd w:val="clear" w:color="auto" w:fill="FFFFFF"/>
        </w:rPr>
        <w:t xml:space="preserve">urídica y </w:t>
      </w:r>
      <w:r w:rsidR="00365682">
        <w:rPr>
          <w:rFonts w:ascii="Arial Narrow" w:hAnsi="Arial Narrow" w:cs="Arial"/>
          <w:sz w:val="22"/>
          <w:szCs w:val="22"/>
          <w:shd w:val="clear" w:color="auto" w:fill="FFFFFF"/>
        </w:rPr>
        <w:t>p</w:t>
      </w:r>
      <w:r w:rsidR="00C200F8" w:rsidRPr="004F1740">
        <w:rPr>
          <w:rFonts w:ascii="Arial Narrow" w:hAnsi="Arial Narrow" w:cs="Arial"/>
          <w:sz w:val="22"/>
          <w:szCs w:val="22"/>
          <w:shd w:val="clear" w:color="auto" w:fill="FFFFFF"/>
        </w:rPr>
        <w:t xml:space="preserve">atrimonios </w:t>
      </w:r>
      <w:r w:rsidR="00365682">
        <w:rPr>
          <w:rFonts w:ascii="Arial Narrow" w:hAnsi="Arial Narrow" w:cs="Arial"/>
          <w:sz w:val="22"/>
          <w:szCs w:val="22"/>
          <w:shd w:val="clear" w:color="auto" w:fill="FFFFFF"/>
        </w:rPr>
        <w:t>p</w:t>
      </w:r>
      <w:r w:rsidR="00C200F8" w:rsidRPr="004F1740">
        <w:rPr>
          <w:rFonts w:ascii="Arial Narrow" w:hAnsi="Arial Narrow" w:cs="Arial"/>
          <w:sz w:val="22"/>
          <w:szCs w:val="22"/>
          <w:shd w:val="clear" w:color="auto" w:fill="FFFFFF"/>
        </w:rPr>
        <w:t>ropios, con autonomía técnica y gestión para el cumplimiento de sus objetivos y el ejercicio de sus facultades.</w:t>
      </w:r>
    </w:p>
    <w:p w:rsidR="00D95DD8" w:rsidRPr="004F1740" w:rsidRDefault="00D95DD8" w:rsidP="0035687B">
      <w:pPr>
        <w:jc w:val="both"/>
        <w:rPr>
          <w:rFonts w:ascii="Arial Narrow" w:hAnsi="Arial Narrow"/>
        </w:rPr>
      </w:pPr>
    </w:p>
    <w:p w:rsidR="00C86AD1" w:rsidRPr="004F1740" w:rsidRDefault="00C86AD1" w:rsidP="0035687B">
      <w:pPr>
        <w:jc w:val="both"/>
        <w:rPr>
          <w:rFonts w:ascii="Arial Narrow" w:hAnsi="Arial Narrow"/>
        </w:rPr>
      </w:pPr>
    </w:p>
    <w:p w:rsidR="00B15096" w:rsidRPr="004F1740" w:rsidRDefault="00B15096" w:rsidP="0035687B">
      <w:pPr>
        <w:jc w:val="both"/>
        <w:rPr>
          <w:rFonts w:ascii="Arial Narrow" w:hAnsi="Arial Narrow"/>
        </w:rPr>
      </w:pPr>
      <w:r w:rsidRPr="004F1740">
        <w:rPr>
          <w:rFonts w:ascii="Arial Narrow" w:hAnsi="Arial Narrow"/>
        </w:rPr>
        <w:t xml:space="preserve">La estructura Organizacional Básica (Organigrama) del </w:t>
      </w:r>
      <w:r w:rsidRPr="004F1740">
        <w:rPr>
          <w:rFonts w:ascii="Arial Narrow" w:eastAsia="Calibri" w:hAnsi="Arial Narrow" w:cs="Arial"/>
          <w:color w:val="000000"/>
          <w:sz w:val="22"/>
          <w:szCs w:val="22"/>
          <w:lang w:val="es-MX" w:eastAsia="en-US"/>
        </w:rPr>
        <w:t xml:space="preserve">El </w:t>
      </w:r>
      <w:r w:rsidRPr="004F1740">
        <w:rPr>
          <w:rStyle w:val="nfasis"/>
          <w:rFonts w:ascii="Arial Narrow" w:hAnsi="Arial Narrow" w:cs="Arial"/>
          <w:bCs/>
          <w:i w:val="0"/>
          <w:iCs w:val="0"/>
          <w:sz w:val="22"/>
          <w:szCs w:val="22"/>
          <w:shd w:val="clear" w:color="auto" w:fill="FFFFFF"/>
        </w:rPr>
        <w:t>Instituto Estatal de Estudios Superiores en Seguridad y Profesionalización Policial</w:t>
      </w:r>
      <w:r w:rsidRPr="004F1740">
        <w:rPr>
          <w:rStyle w:val="apple-converted-space"/>
          <w:rFonts w:ascii="Arial Narrow" w:hAnsi="Arial Narrow"/>
          <w:sz w:val="22"/>
          <w:szCs w:val="22"/>
          <w:shd w:val="clear" w:color="auto" w:fill="FFFFFF"/>
        </w:rPr>
        <w:t> </w:t>
      </w:r>
      <w:r w:rsidRPr="004F1740">
        <w:rPr>
          <w:rFonts w:ascii="Arial Narrow" w:hAnsi="Arial Narrow" w:cs="Arial"/>
          <w:sz w:val="22"/>
          <w:szCs w:val="22"/>
          <w:shd w:val="clear" w:color="auto" w:fill="FFFFFF"/>
        </w:rPr>
        <w:t>del Estado de Michoacán</w:t>
      </w:r>
      <w:r w:rsidR="003D5931" w:rsidRPr="004F1740">
        <w:rPr>
          <w:rFonts w:ascii="Arial Narrow" w:hAnsi="Arial Narrow" w:cs="Arial"/>
          <w:sz w:val="22"/>
          <w:szCs w:val="22"/>
          <w:shd w:val="clear" w:color="auto" w:fill="FFFFFF"/>
        </w:rPr>
        <w:t xml:space="preserve"> es la siguiente:</w:t>
      </w:r>
    </w:p>
    <w:p w:rsidR="00C91A51" w:rsidRPr="004F1740" w:rsidRDefault="00C91A51" w:rsidP="004F241B">
      <w:pPr>
        <w:autoSpaceDE w:val="0"/>
        <w:autoSpaceDN w:val="0"/>
        <w:adjustRightInd w:val="0"/>
        <w:jc w:val="both"/>
        <w:rPr>
          <w:rFonts w:ascii="Arial Narrow" w:eastAsia="Calibri" w:hAnsi="Arial Narrow" w:cs="Arial"/>
          <w:color w:val="000000"/>
          <w:sz w:val="22"/>
          <w:szCs w:val="22"/>
          <w:lang w:val="es-MX" w:eastAsia="en-US"/>
        </w:rPr>
      </w:pPr>
    </w:p>
    <w:p w:rsidR="00EE1316" w:rsidRPr="004F1740" w:rsidRDefault="00EE1316" w:rsidP="004F241B">
      <w:pPr>
        <w:autoSpaceDE w:val="0"/>
        <w:autoSpaceDN w:val="0"/>
        <w:adjustRightInd w:val="0"/>
        <w:jc w:val="both"/>
        <w:rPr>
          <w:rFonts w:ascii="Arial Narrow" w:eastAsia="Calibri" w:hAnsi="Arial Narrow" w:cs="Arial"/>
          <w:color w:val="000000"/>
          <w:sz w:val="22"/>
          <w:szCs w:val="22"/>
          <w:lang w:val="es-MX" w:eastAsia="en-US"/>
        </w:rPr>
      </w:pPr>
    </w:p>
    <w:p w:rsidR="00EE1316" w:rsidRPr="004F1740" w:rsidRDefault="00EE1316" w:rsidP="004F241B">
      <w:pPr>
        <w:autoSpaceDE w:val="0"/>
        <w:autoSpaceDN w:val="0"/>
        <w:adjustRightInd w:val="0"/>
        <w:jc w:val="both"/>
        <w:rPr>
          <w:rFonts w:ascii="Arial Narrow" w:eastAsia="Calibri" w:hAnsi="Arial Narrow" w:cs="Arial"/>
          <w:color w:val="000000"/>
          <w:sz w:val="22"/>
          <w:szCs w:val="22"/>
          <w:lang w:val="es-MX" w:eastAsia="en-US"/>
        </w:rPr>
      </w:pPr>
    </w:p>
    <w:p w:rsidR="00EE1316" w:rsidRPr="004F1740" w:rsidRDefault="00EE1316" w:rsidP="004F241B">
      <w:pPr>
        <w:autoSpaceDE w:val="0"/>
        <w:autoSpaceDN w:val="0"/>
        <w:adjustRightInd w:val="0"/>
        <w:jc w:val="both"/>
        <w:rPr>
          <w:rFonts w:ascii="Arial Narrow" w:eastAsia="Calibri" w:hAnsi="Arial Narrow" w:cs="Arial"/>
          <w:color w:val="000000"/>
          <w:sz w:val="22"/>
          <w:szCs w:val="22"/>
          <w:lang w:val="es-MX" w:eastAsia="en-US"/>
        </w:rPr>
      </w:pPr>
    </w:p>
    <w:p w:rsidR="00EE1316" w:rsidRPr="004F1740" w:rsidRDefault="00EE1316" w:rsidP="004F241B">
      <w:pPr>
        <w:autoSpaceDE w:val="0"/>
        <w:autoSpaceDN w:val="0"/>
        <w:adjustRightInd w:val="0"/>
        <w:jc w:val="both"/>
        <w:rPr>
          <w:rFonts w:ascii="Arial Narrow" w:eastAsia="Calibri" w:hAnsi="Arial Narrow" w:cs="Arial"/>
          <w:color w:val="000000"/>
          <w:sz w:val="22"/>
          <w:szCs w:val="22"/>
          <w:lang w:val="es-MX" w:eastAsia="en-US"/>
        </w:rPr>
      </w:pPr>
    </w:p>
    <w:p w:rsidR="00505162" w:rsidRDefault="00505162" w:rsidP="004F241B">
      <w:pPr>
        <w:autoSpaceDE w:val="0"/>
        <w:autoSpaceDN w:val="0"/>
        <w:adjustRightInd w:val="0"/>
        <w:jc w:val="both"/>
        <w:rPr>
          <w:rFonts w:ascii="Arial Narrow" w:eastAsia="Calibri" w:hAnsi="Arial Narrow" w:cs="Arial"/>
          <w:color w:val="000000"/>
          <w:sz w:val="22"/>
          <w:szCs w:val="22"/>
          <w:lang w:val="es-MX" w:eastAsia="en-US"/>
        </w:rPr>
      </w:pPr>
    </w:p>
    <w:p w:rsidR="009107F1" w:rsidRDefault="009107F1" w:rsidP="004F241B">
      <w:pPr>
        <w:autoSpaceDE w:val="0"/>
        <w:autoSpaceDN w:val="0"/>
        <w:adjustRightInd w:val="0"/>
        <w:jc w:val="both"/>
        <w:rPr>
          <w:rFonts w:ascii="Arial Narrow" w:eastAsia="Calibri" w:hAnsi="Arial Narrow" w:cs="Arial"/>
          <w:color w:val="000000"/>
          <w:sz w:val="22"/>
          <w:szCs w:val="22"/>
          <w:lang w:val="es-MX" w:eastAsia="en-US"/>
        </w:rPr>
      </w:pPr>
      <w:r>
        <w:rPr>
          <w:noProof/>
          <w:lang w:val="es-MX" w:eastAsia="es-MX"/>
        </w:rPr>
        <w:drawing>
          <wp:inline distT="0" distB="0" distL="0" distR="0" wp14:anchorId="338DEFCE" wp14:editId="06A569D2">
            <wp:extent cx="6840855" cy="44958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840855" cy="4495800"/>
                    </a:xfrm>
                    <a:prstGeom prst="rect">
                      <a:avLst/>
                    </a:prstGeom>
                  </pic:spPr>
                </pic:pic>
              </a:graphicData>
            </a:graphic>
          </wp:inline>
        </w:drawing>
      </w:r>
    </w:p>
    <w:p w:rsidR="00EE1316" w:rsidRPr="004F1740" w:rsidRDefault="00EE1316" w:rsidP="004F241B">
      <w:pPr>
        <w:autoSpaceDE w:val="0"/>
        <w:autoSpaceDN w:val="0"/>
        <w:adjustRightInd w:val="0"/>
        <w:jc w:val="both"/>
        <w:rPr>
          <w:rFonts w:ascii="Arial Narrow" w:eastAsia="Calibri" w:hAnsi="Arial Narrow" w:cs="Arial"/>
          <w:color w:val="000000"/>
          <w:sz w:val="22"/>
          <w:szCs w:val="22"/>
          <w:lang w:val="es-MX" w:eastAsia="en-US"/>
        </w:rPr>
      </w:pPr>
    </w:p>
    <w:p w:rsidR="00F20833" w:rsidRPr="004F1740" w:rsidRDefault="00F20833" w:rsidP="004F241B">
      <w:pPr>
        <w:autoSpaceDE w:val="0"/>
        <w:autoSpaceDN w:val="0"/>
        <w:adjustRightInd w:val="0"/>
        <w:jc w:val="both"/>
        <w:rPr>
          <w:rFonts w:ascii="Arial Narrow" w:eastAsia="Calibri" w:hAnsi="Arial Narrow" w:cs="Arial"/>
          <w:color w:val="000000"/>
          <w:sz w:val="22"/>
          <w:szCs w:val="22"/>
          <w:lang w:val="es-MX" w:eastAsia="en-US"/>
        </w:rPr>
      </w:pPr>
    </w:p>
    <w:p w:rsidR="00060411" w:rsidRDefault="00060411" w:rsidP="004F241B">
      <w:pPr>
        <w:autoSpaceDE w:val="0"/>
        <w:autoSpaceDN w:val="0"/>
        <w:adjustRightInd w:val="0"/>
        <w:jc w:val="both"/>
        <w:rPr>
          <w:rFonts w:ascii="Arial Narrow" w:eastAsia="Calibri" w:hAnsi="Arial Narrow" w:cs="Arial"/>
          <w:color w:val="000000"/>
          <w:sz w:val="22"/>
          <w:szCs w:val="22"/>
          <w:lang w:val="es-MX" w:eastAsia="en-US"/>
        </w:rPr>
      </w:pPr>
    </w:p>
    <w:p w:rsidR="00D47B9E" w:rsidRDefault="00D47B9E" w:rsidP="004F241B">
      <w:pPr>
        <w:autoSpaceDE w:val="0"/>
        <w:autoSpaceDN w:val="0"/>
        <w:adjustRightInd w:val="0"/>
        <w:jc w:val="both"/>
        <w:rPr>
          <w:rFonts w:ascii="Arial Narrow" w:eastAsia="Calibri" w:hAnsi="Arial Narrow" w:cs="Arial"/>
          <w:color w:val="000000"/>
          <w:sz w:val="22"/>
          <w:szCs w:val="22"/>
          <w:lang w:val="es-MX" w:eastAsia="en-US"/>
        </w:rPr>
      </w:pPr>
    </w:p>
    <w:p w:rsidR="00D47B9E" w:rsidRPr="004F1740" w:rsidRDefault="00D47B9E" w:rsidP="004F241B">
      <w:pPr>
        <w:autoSpaceDE w:val="0"/>
        <w:autoSpaceDN w:val="0"/>
        <w:adjustRightInd w:val="0"/>
        <w:jc w:val="both"/>
        <w:rPr>
          <w:rFonts w:ascii="Arial Narrow" w:eastAsia="Calibri" w:hAnsi="Arial Narrow" w:cs="Arial"/>
          <w:color w:val="000000"/>
          <w:sz w:val="22"/>
          <w:szCs w:val="22"/>
          <w:lang w:val="es-MX" w:eastAsia="en-US"/>
        </w:rPr>
      </w:pPr>
    </w:p>
    <w:p w:rsidR="00C12818" w:rsidRPr="004F1740" w:rsidRDefault="007A441D" w:rsidP="004F241B">
      <w:pPr>
        <w:autoSpaceDE w:val="0"/>
        <w:autoSpaceDN w:val="0"/>
        <w:adjustRightInd w:val="0"/>
        <w:jc w:val="both"/>
        <w:rPr>
          <w:rFonts w:ascii="Arial Narrow" w:eastAsiaTheme="minorHAnsi" w:hAnsi="Arial Narrow"/>
          <w:sz w:val="22"/>
          <w:szCs w:val="22"/>
          <w:lang w:val="es-MX" w:eastAsia="en-US"/>
        </w:rPr>
      </w:pPr>
      <w:r w:rsidRPr="004F1740">
        <w:rPr>
          <w:rFonts w:ascii="Arial Narrow" w:eastAsia="Calibri" w:hAnsi="Arial Narrow" w:cs="Arial"/>
          <w:color w:val="000000"/>
          <w:sz w:val="22"/>
          <w:szCs w:val="22"/>
          <w:lang w:val="es-MX" w:eastAsia="en-US"/>
        </w:rPr>
        <w:t xml:space="preserve">El </w:t>
      </w:r>
      <w:r w:rsidRPr="004F1740">
        <w:rPr>
          <w:rStyle w:val="nfasis"/>
          <w:rFonts w:ascii="Arial Narrow" w:hAnsi="Arial Narrow" w:cs="Arial"/>
          <w:bCs/>
          <w:i w:val="0"/>
          <w:iCs w:val="0"/>
          <w:sz w:val="22"/>
          <w:szCs w:val="22"/>
          <w:shd w:val="clear" w:color="auto" w:fill="FFFFFF"/>
        </w:rPr>
        <w:t>Instituto Estatal de Estudios Superiores en Seguridad y Profesionalización Policial</w:t>
      </w:r>
      <w:r w:rsidRPr="004F1740">
        <w:rPr>
          <w:rStyle w:val="apple-converted-space"/>
          <w:rFonts w:ascii="Arial Narrow" w:hAnsi="Arial Narrow"/>
          <w:sz w:val="22"/>
          <w:szCs w:val="22"/>
          <w:shd w:val="clear" w:color="auto" w:fill="FFFFFF"/>
        </w:rPr>
        <w:t> </w:t>
      </w:r>
      <w:r w:rsidRPr="004F1740">
        <w:rPr>
          <w:rFonts w:ascii="Arial Narrow" w:hAnsi="Arial Narrow" w:cs="Arial"/>
          <w:sz w:val="22"/>
          <w:szCs w:val="22"/>
          <w:shd w:val="clear" w:color="auto" w:fill="FFFFFF"/>
        </w:rPr>
        <w:t>del Estado de Michoacán</w:t>
      </w:r>
      <w:r w:rsidR="00542D71" w:rsidRPr="004F1740">
        <w:rPr>
          <w:rFonts w:ascii="Arial Narrow" w:hAnsi="Arial Narrow"/>
          <w:sz w:val="22"/>
          <w:szCs w:val="22"/>
        </w:rPr>
        <w:t xml:space="preserve">, </w:t>
      </w:r>
      <w:r w:rsidRPr="004F1740">
        <w:rPr>
          <w:rFonts w:ascii="Arial Narrow" w:hAnsi="Arial Narrow"/>
          <w:sz w:val="22"/>
          <w:szCs w:val="22"/>
        </w:rPr>
        <w:t xml:space="preserve">atiende en promedio a </w:t>
      </w:r>
      <w:r w:rsidR="00F25718" w:rsidRPr="004F1740">
        <w:rPr>
          <w:rFonts w:ascii="Arial Narrow" w:hAnsi="Arial Narrow"/>
          <w:sz w:val="22"/>
          <w:szCs w:val="22"/>
        </w:rPr>
        <w:t xml:space="preserve"> mil</w:t>
      </w:r>
      <w:r w:rsidRPr="004F1740">
        <w:rPr>
          <w:rFonts w:ascii="Arial Narrow" w:hAnsi="Arial Narrow"/>
          <w:sz w:val="22"/>
          <w:szCs w:val="22"/>
        </w:rPr>
        <w:t xml:space="preserve"> cadetes</w:t>
      </w:r>
      <w:r w:rsidR="00542D71" w:rsidRPr="004F1740">
        <w:rPr>
          <w:rFonts w:ascii="Arial Narrow" w:hAnsi="Arial Narrow"/>
          <w:sz w:val="22"/>
          <w:szCs w:val="22"/>
        </w:rPr>
        <w:t>, de acuerdo con l</w:t>
      </w:r>
      <w:r w:rsidRPr="004F1740">
        <w:rPr>
          <w:rFonts w:ascii="Arial Narrow" w:hAnsi="Arial Narrow"/>
          <w:sz w:val="22"/>
          <w:szCs w:val="22"/>
        </w:rPr>
        <w:t>o</w:t>
      </w:r>
      <w:r w:rsidR="00542D71" w:rsidRPr="004F1740">
        <w:rPr>
          <w:rFonts w:ascii="Arial Narrow" w:hAnsi="Arial Narrow"/>
          <w:sz w:val="22"/>
          <w:szCs w:val="22"/>
        </w:rPr>
        <w:t xml:space="preserve">s </w:t>
      </w:r>
      <w:r w:rsidRPr="004F1740">
        <w:rPr>
          <w:rFonts w:ascii="Arial Narrow" w:hAnsi="Arial Narrow"/>
          <w:sz w:val="22"/>
          <w:szCs w:val="22"/>
        </w:rPr>
        <w:t>registros de cursos otorgados</w:t>
      </w:r>
      <w:r w:rsidR="00542D71" w:rsidRPr="004F1740">
        <w:rPr>
          <w:rFonts w:ascii="Arial Narrow" w:hAnsi="Arial Narrow"/>
          <w:sz w:val="22"/>
          <w:szCs w:val="22"/>
        </w:rPr>
        <w:t xml:space="preserve">, su función de acuerdo a la Constitución Política de los Estados Unidos Mexicanos y la del Estado de Michoacán, es la </w:t>
      </w:r>
      <w:r w:rsidR="00C12818" w:rsidRPr="004F1740">
        <w:rPr>
          <w:rFonts w:ascii="Arial Narrow" w:hAnsi="Arial Narrow"/>
          <w:sz w:val="22"/>
          <w:szCs w:val="22"/>
        </w:rPr>
        <w:t xml:space="preserve">de </w:t>
      </w:r>
      <w:r w:rsidR="00C12818" w:rsidRPr="004F1740">
        <w:rPr>
          <w:rFonts w:ascii="Arial Narrow" w:eastAsiaTheme="minorHAnsi" w:hAnsi="Arial Narrow"/>
          <w:sz w:val="22"/>
          <w:szCs w:val="22"/>
          <w:lang w:val="es-MX" w:eastAsia="en-US"/>
        </w:rPr>
        <w:t>promover la profesionalización de los integrantes de las instituciones policiales en el Estado de Michoacán.</w:t>
      </w:r>
    </w:p>
    <w:p w:rsidR="00392970" w:rsidRPr="004F1740" w:rsidRDefault="00392970" w:rsidP="004F241B">
      <w:pPr>
        <w:autoSpaceDE w:val="0"/>
        <w:autoSpaceDN w:val="0"/>
        <w:adjustRightInd w:val="0"/>
        <w:jc w:val="both"/>
        <w:rPr>
          <w:rFonts w:ascii="Arial Narrow" w:hAnsi="Arial Narrow"/>
          <w:sz w:val="22"/>
          <w:szCs w:val="22"/>
        </w:rPr>
      </w:pPr>
    </w:p>
    <w:p w:rsidR="009E5DF9" w:rsidRPr="004F1740" w:rsidRDefault="00542D71" w:rsidP="009E5DF9">
      <w:pPr>
        <w:autoSpaceDE w:val="0"/>
        <w:autoSpaceDN w:val="0"/>
        <w:adjustRightInd w:val="0"/>
        <w:jc w:val="both"/>
        <w:rPr>
          <w:rFonts w:ascii="Arial Narrow" w:hAnsi="Arial Narrow" w:cs="Arial"/>
          <w:sz w:val="22"/>
          <w:szCs w:val="22"/>
          <w:lang w:val="es-MX"/>
        </w:rPr>
      </w:pPr>
      <w:r w:rsidRPr="004F1740">
        <w:rPr>
          <w:rFonts w:ascii="Arial Narrow" w:hAnsi="Arial Narrow" w:cs="Arial"/>
          <w:sz w:val="22"/>
          <w:szCs w:val="22"/>
          <w:lang w:val="es-MX"/>
        </w:rPr>
        <w:t xml:space="preserve">Las principales actividades realizadas se fundan en </w:t>
      </w:r>
      <w:r w:rsidR="009E5DF9" w:rsidRPr="004F1740">
        <w:rPr>
          <w:rFonts w:ascii="Arial Narrow" w:hAnsi="Arial Narrow" w:cs="Arial"/>
          <w:sz w:val="22"/>
          <w:szCs w:val="22"/>
          <w:lang w:val="es-MX"/>
        </w:rPr>
        <w:t xml:space="preserve">el artículo </w:t>
      </w:r>
      <w:r w:rsidR="009E5DF9" w:rsidRPr="004F1740">
        <w:rPr>
          <w:rFonts w:ascii="Arial Narrow" w:eastAsiaTheme="minorHAnsi" w:hAnsi="Arial Narrow"/>
          <w:sz w:val="22"/>
          <w:szCs w:val="22"/>
          <w:lang w:val="es-MX" w:eastAsia="en-US"/>
        </w:rPr>
        <w:t xml:space="preserve">3º </w:t>
      </w:r>
      <w:r w:rsidR="009E5DF9" w:rsidRPr="004F1740">
        <w:rPr>
          <w:rFonts w:ascii="Arial Narrow" w:hAnsi="Arial Narrow" w:cs="Arial"/>
          <w:sz w:val="22"/>
          <w:szCs w:val="22"/>
          <w:lang w:val="es-MX"/>
        </w:rPr>
        <w:t xml:space="preserve"> y </w:t>
      </w:r>
      <w:r w:rsidR="007A441D" w:rsidRPr="004F1740">
        <w:rPr>
          <w:rFonts w:ascii="Arial Narrow" w:hAnsi="Arial Narrow" w:cs="Arial"/>
          <w:sz w:val="22"/>
          <w:szCs w:val="22"/>
          <w:lang w:val="es-MX"/>
        </w:rPr>
        <w:t>21</w:t>
      </w:r>
      <w:r w:rsidR="009E5DF9" w:rsidRPr="004F1740">
        <w:rPr>
          <w:rFonts w:ascii="Arial Narrow" w:hAnsi="Arial Narrow" w:cs="Arial"/>
          <w:sz w:val="22"/>
          <w:szCs w:val="22"/>
          <w:lang w:val="es-MX"/>
        </w:rPr>
        <w:t xml:space="preserve"> de la Constitución Política de los Estados Unidos Mexicanos</w:t>
      </w:r>
      <w:r w:rsidRPr="004F1740">
        <w:rPr>
          <w:rFonts w:ascii="Arial Narrow" w:hAnsi="Arial Narrow" w:cs="Arial"/>
          <w:sz w:val="22"/>
          <w:szCs w:val="22"/>
          <w:lang w:val="es-MX"/>
        </w:rPr>
        <w:t>,</w:t>
      </w:r>
      <w:r w:rsidR="009E5DF9" w:rsidRPr="004F1740">
        <w:rPr>
          <w:rFonts w:ascii="Arial Narrow" w:hAnsi="Arial Narrow" w:cs="Arial"/>
          <w:sz w:val="22"/>
          <w:szCs w:val="22"/>
          <w:lang w:val="es-MX"/>
        </w:rPr>
        <w:t xml:space="preserve"> en el artículo 47 de </w:t>
      </w:r>
      <w:r w:rsidR="009E5DF9" w:rsidRPr="004F1740">
        <w:rPr>
          <w:rFonts w:ascii="Arial Narrow" w:eastAsiaTheme="minorHAnsi" w:hAnsi="Arial Narrow"/>
          <w:sz w:val="22"/>
          <w:szCs w:val="22"/>
          <w:lang w:val="es-MX" w:eastAsia="en-US"/>
        </w:rPr>
        <w:t xml:space="preserve">la Ley General del Sistema Nacional de Seguridad Pública, articulo 119 Ley del Sistema de Seguridad Pública del </w:t>
      </w:r>
      <w:r w:rsidR="009E5DF9" w:rsidRPr="004F1740">
        <w:rPr>
          <w:rFonts w:ascii="Arial Narrow" w:eastAsiaTheme="minorHAnsi" w:hAnsi="Arial Narrow"/>
          <w:sz w:val="22"/>
          <w:szCs w:val="22"/>
          <w:lang w:val="es-MX" w:eastAsia="en-US"/>
        </w:rPr>
        <w:lastRenderedPageBreak/>
        <w:t xml:space="preserve">Estado de Michoacán, </w:t>
      </w:r>
      <w:r w:rsidRPr="004F1740">
        <w:rPr>
          <w:rFonts w:ascii="Arial Narrow" w:hAnsi="Arial Narrow" w:cs="Arial"/>
          <w:sz w:val="22"/>
          <w:szCs w:val="22"/>
          <w:lang w:val="es-MX"/>
        </w:rPr>
        <w:t xml:space="preserve">siendo </w:t>
      </w:r>
      <w:r w:rsidR="009E5DF9" w:rsidRPr="004F1740">
        <w:rPr>
          <w:rFonts w:ascii="Arial Narrow" w:eastAsiaTheme="minorHAnsi" w:hAnsi="Arial Narrow"/>
          <w:sz w:val="22"/>
          <w:szCs w:val="22"/>
          <w:lang w:val="es-MX" w:eastAsia="en-US"/>
        </w:rPr>
        <w:t>profesionalización de los integrantes de las instituciones policiales en el Estado de Michoacán, impulsando la carrera policial a niveles de estudios superiores universitarios</w:t>
      </w:r>
      <w:r w:rsidR="00C12818" w:rsidRPr="004F1740">
        <w:rPr>
          <w:rFonts w:ascii="Arial Narrow" w:eastAsiaTheme="minorHAnsi" w:hAnsi="Arial Narrow"/>
          <w:sz w:val="22"/>
          <w:szCs w:val="22"/>
          <w:lang w:val="es-MX" w:eastAsia="en-US"/>
        </w:rPr>
        <w:t>.</w:t>
      </w:r>
    </w:p>
    <w:p w:rsidR="009E5DF9" w:rsidRPr="004F1740" w:rsidRDefault="009E5DF9" w:rsidP="009E5DF9">
      <w:pPr>
        <w:spacing w:after="98" w:line="216" w:lineRule="exact"/>
        <w:ind w:firstLine="288"/>
        <w:jc w:val="both"/>
        <w:rPr>
          <w:rFonts w:ascii="Arial Narrow" w:hAnsi="Arial Narrow" w:cs="Arial"/>
          <w:sz w:val="22"/>
          <w:szCs w:val="22"/>
          <w:lang w:val="es-MX"/>
        </w:rPr>
      </w:pPr>
    </w:p>
    <w:p w:rsidR="00D47B9E" w:rsidRDefault="00542D71" w:rsidP="00542D71">
      <w:pPr>
        <w:spacing w:after="98" w:line="216" w:lineRule="exact"/>
        <w:jc w:val="both"/>
        <w:rPr>
          <w:rFonts w:ascii="Arial Narrow" w:hAnsi="Arial Narrow" w:cs="Arial"/>
          <w:sz w:val="22"/>
          <w:szCs w:val="22"/>
          <w:lang w:val="es-MX"/>
        </w:rPr>
      </w:pPr>
      <w:r w:rsidRPr="004F1740">
        <w:rPr>
          <w:rFonts w:ascii="Arial Narrow" w:hAnsi="Arial Narrow" w:cs="Arial"/>
          <w:sz w:val="22"/>
          <w:szCs w:val="22"/>
          <w:lang w:val="es-MX"/>
        </w:rPr>
        <w:t xml:space="preserve">Obligado a retener y enterar el Impuesto Sobre la Renta de los empleados a su cargo, el pago del impuesto del </w:t>
      </w:r>
      <w:r w:rsidR="005F584A" w:rsidRPr="004F1740">
        <w:rPr>
          <w:rFonts w:ascii="Arial Narrow" w:hAnsi="Arial Narrow" w:cs="Arial"/>
          <w:sz w:val="22"/>
          <w:szCs w:val="22"/>
          <w:lang w:val="es-MX"/>
        </w:rPr>
        <w:t>3</w:t>
      </w:r>
      <w:r w:rsidRPr="004F1740">
        <w:rPr>
          <w:rFonts w:ascii="Arial Narrow" w:hAnsi="Arial Narrow" w:cs="Arial"/>
          <w:sz w:val="22"/>
          <w:szCs w:val="22"/>
          <w:lang w:val="es-MX"/>
        </w:rPr>
        <w:t xml:space="preserve"> % sobre nómina y la declaración informat</w:t>
      </w:r>
      <w:r w:rsidR="00291F86" w:rsidRPr="004F1740">
        <w:rPr>
          <w:rFonts w:ascii="Arial Narrow" w:hAnsi="Arial Narrow" w:cs="Arial"/>
          <w:sz w:val="22"/>
          <w:szCs w:val="22"/>
          <w:lang w:val="es-MX"/>
        </w:rPr>
        <w:t>iva de operaciones con terceros</w:t>
      </w:r>
      <w:r w:rsidRPr="004F1740">
        <w:rPr>
          <w:rFonts w:ascii="Arial Narrow" w:hAnsi="Arial Narrow" w:cs="Arial"/>
          <w:sz w:val="22"/>
          <w:szCs w:val="22"/>
          <w:lang w:val="es-MX"/>
        </w:rPr>
        <w:t>.</w:t>
      </w:r>
    </w:p>
    <w:p w:rsidR="002A75C9" w:rsidRPr="004F1740" w:rsidRDefault="002A75C9" w:rsidP="00542D71">
      <w:pPr>
        <w:spacing w:after="98" w:line="216" w:lineRule="exact"/>
        <w:jc w:val="both"/>
        <w:rPr>
          <w:rFonts w:ascii="Arial Narrow" w:hAnsi="Arial Narrow" w:cs="Arial"/>
          <w:sz w:val="22"/>
          <w:szCs w:val="22"/>
          <w:lang w:val="es-MX"/>
        </w:rPr>
      </w:pPr>
    </w:p>
    <w:p w:rsidR="00542D71" w:rsidRPr="004F1740" w:rsidRDefault="00542D71" w:rsidP="00542D71">
      <w:pPr>
        <w:spacing w:after="98" w:line="216" w:lineRule="exact"/>
        <w:jc w:val="both"/>
        <w:rPr>
          <w:rFonts w:ascii="Arial Narrow" w:hAnsi="Arial Narrow" w:cs="Arial"/>
          <w:sz w:val="22"/>
          <w:szCs w:val="22"/>
          <w:lang w:val="es-MX"/>
        </w:rPr>
      </w:pPr>
      <w:r w:rsidRPr="004F1740">
        <w:rPr>
          <w:rFonts w:ascii="Arial Narrow" w:hAnsi="Arial Narrow" w:cs="Arial"/>
          <w:sz w:val="22"/>
          <w:szCs w:val="22"/>
          <w:lang w:val="es-MX"/>
        </w:rPr>
        <w:t xml:space="preserve">La estructura organizacional está conformada por </w:t>
      </w:r>
      <w:r w:rsidR="005F584A" w:rsidRPr="004F1740">
        <w:rPr>
          <w:rFonts w:ascii="Arial Narrow" w:hAnsi="Arial Narrow" w:cs="Arial"/>
          <w:sz w:val="22"/>
          <w:szCs w:val="22"/>
          <w:lang w:val="es-MX"/>
        </w:rPr>
        <w:t>4</w:t>
      </w:r>
      <w:r w:rsidR="00044A39" w:rsidRPr="004F1740">
        <w:rPr>
          <w:rFonts w:ascii="Arial Narrow" w:hAnsi="Arial Narrow" w:cs="Arial"/>
          <w:sz w:val="22"/>
          <w:szCs w:val="22"/>
          <w:lang w:val="es-MX"/>
        </w:rPr>
        <w:t xml:space="preserve"> Unidad</w:t>
      </w:r>
      <w:r w:rsidR="005F584A" w:rsidRPr="004F1740">
        <w:rPr>
          <w:rFonts w:ascii="Arial Narrow" w:hAnsi="Arial Narrow" w:cs="Arial"/>
          <w:sz w:val="22"/>
          <w:szCs w:val="22"/>
          <w:lang w:val="es-MX"/>
        </w:rPr>
        <w:t>es</w:t>
      </w:r>
      <w:r w:rsidR="00044A39" w:rsidRPr="004F1740">
        <w:rPr>
          <w:rFonts w:ascii="Arial Narrow" w:hAnsi="Arial Narrow" w:cs="Arial"/>
          <w:sz w:val="22"/>
          <w:szCs w:val="22"/>
          <w:lang w:val="es-MX"/>
        </w:rPr>
        <w:t xml:space="preserve"> Programática</w:t>
      </w:r>
      <w:r w:rsidR="005F584A" w:rsidRPr="004F1740">
        <w:rPr>
          <w:rFonts w:ascii="Arial Narrow" w:hAnsi="Arial Narrow" w:cs="Arial"/>
          <w:sz w:val="22"/>
          <w:szCs w:val="22"/>
          <w:lang w:val="es-MX"/>
        </w:rPr>
        <w:t>s</w:t>
      </w:r>
      <w:r w:rsidR="00044A39" w:rsidRPr="004F1740">
        <w:rPr>
          <w:rFonts w:ascii="Arial Narrow" w:hAnsi="Arial Narrow" w:cs="Arial"/>
          <w:sz w:val="22"/>
          <w:szCs w:val="22"/>
          <w:lang w:val="es-MX"/>
        </w:rPr>
        <w:t xml:space="preserve"> Presupuestaria</w:t>
      </w:r>
      <w:r w:rsidR="005F584A" w:rsidRPr="004F1740">
        <w:rPr>
          <w:rFonts w:ascii="Arial Narrow" w:hAnsi="Arial Narrow" w:cs="Arial"/>
          <w:sz w:val="22"/>
          <w:szCs w:val="22"/>
          <w:lang w:val="es-MX"/>
        </w:rPr>
        <w:t>s</w:t>
      </w:r>
      <w:r w:rsidRPr="004F1740">
        <w:rPr>
          <w:rFonts w:ascii="Arial Narrow" w:hAnsi="Arial Narrow" w:cs="Arial"/>
          <w:sz w:val="22"/>
          <w:szCs w:val="22"/>
          <w:lang w:val="es-MX"/>
        </w:rPr>
        <w:t>.</w:t>
      </w:r>
    </w:p>
    <w:p w:rsidR="00043CA0" w:rsidRPr="004F1740" w:rsidRDefault="00043CA0" w:rsidP="00542D71">
      <w:pPr>
        <w:autoSpaceDE w:val="0"/>
        <w:autoSpaceDN w:val="0"/>
        <w:adjustRightInd w:val="0"/>
        <w:jc w:val="both"/>
        <w:rPr>
          <w:rFonts w:ascii="Arial Narrow" w:eastAsia="Calibri" w:hAnsi="Arial Narrow" w:cs="Arial"/>
          <w:color w:val="000000"/>
          <w:sz w:val="22"/>
          <w:szCs w:val="22"/>
          <w:lang w:val="es-MX" w:eastAsia="en-US"/>
        </w:rPr>
      </w:pPr>
    </w:p>
    <w:p w:rsidR="00542D71" w:rsidRPr="004F1740" w:rsidRDefault="00542D71" w:rsidP="00542D71">
      <w:pPr>
        <w:autoSpaceDE w:val="0"/>
        <w:autoSpaceDN w:val="0"/>
        <w:adjustRightInd w:val="0"/>
        <w:jc w:val="both"/>
        <w:rPr>
          <w:rFonts w:ascii="Arial Narrow" w:eastAsia="Calibri" w:hAnsi="Arial Narrow" w:cs="Arial"/>
          <w:color w:val="000000"/>
          <w:sz w:val="22"/>
          <w:szCs w:val="22"/>
          <w:lang w:val="es-MX" w:eastAsia="en-US"/>
        </w:rPr>
      </w:pPr>
      <w:r w:rsidRPr="004F1740">
        <w:rPr>
          <w:rFonts w:ascii="Arial Narrow" w:eastAsia="Calibri" w:hAnsi="Arial Narrow" w:cs="Arial"/>
          <w:color w:val="000000"/>
          <w:sz w:val="22"/>
          <w:szCs w:val="22"/>
          <w:lang w:val="es-MX" w:eastAsia="en-US"/>
        </w:rPr>
        <w:t xml:space="preserve">1. Para efectos fiscales el </w:t>
      </w:r>
      <w:r w:rsidR="00044A39" w:rsidRPr="004F1740">
        <w:rPr>
          <w:rStyle w:val="nfasis"/>
          <w:rFonts w:ascii="Arial Narrow" w:hAnsi="Arial Narrow" w:cs="Arial"/>
          <w:bCs/>
          <w:i w:val="0"/>
          <w:iCs w:val="0"/>
          <w:sz w:val="22"/>
          <w:szCs w:val="22"/>
          <w:shd w:val="clear" w:color="auto" w:fill="FFFFFF"/>
        </w:rPr>
        <w:t>Instituto Estatal de Estudios Superiores en Seguridad y Profesionalización Policial</w:t>
      </w:r>
      <w:r w:rsidR="00044A39" w:rsidRPr="004F1740">
        <w:rPr>
          <w:rStyle w:val="apple-converted-space"/>
          <w:rFonts w:ascii="Arial Narrow" w:hAnsi="Arial Narrow"/>
          <w:sz w:val="22"/>
          <w:szCs w:val="22"/>
          <w:shd w:val="clear" w:color="auto" w:fill="FFFFFF"/>
        </w:rPr>
        <w:t> </w:t>
      </w:r>
      <w:r w:rsidR="00044A39" w:rsidRPr="004F1740">
        <w:rPr>
          <w:rFonts w:ascii="Arial Narrow" w:hAnsi="Arial Narrow" w:cs="Arial"/>
          <w:sz w:val="22"/>
          <w:szCs w:val="22"/>
          <w:shd w:val="clear" w:color="auto" w:fill="FFFFFF"/>
        </w:rPr>
        <w:t>del Estado de Michoacán</w:t>
      </w:r>
      <w:r w:rsidRPr="004F1740">
        <w:rPr>
          <w:rFonts w:ascii="Arial Narrow" w:eastAsia="Calibri" w:hAnsi="Arial Narrow" w:cs="Arial"/>
          <w:color w:val="000000"/>
          <w:sz w:val="22"/>
          <w:szCs w:val="22"/>
          <w:lang w:val="es-MX" w:eastAsia="en-US"/>
        </w:rPr>
        <w:t xml:space="preserve"> tributa bajo el régimen de “Persona moral con fines no lucrativos”, obligado principalmente a la retención y entero del Impuesto Sobre la Renta derivado del pago de nóminas, su domicilio se ubica en </w:t>
      </w:r>
      <w:r w:rsidR="00044A39" w:rsidRPr="004F1740">
        <w:rPr>
          <w:rFonts w:ascii="Arial Narrow" w:eastAsia="Calibri" w:hAnsi="Arial Narrow" w:cs="Arial"/>
          <w:color w:val="000000"/>
          <w:sz w:val="22"/>
          <w:szCs w:val="22"/>
          <w:lang w:val="es-MX" w:eastAsia="en-US"/>
        </w:rPr>
        <w:t>C</w:t>
      </w:r>
      <w:r w:rsidRPr="004F1740">
        <w:rPr>
          <w:rFonts w:ascii="Arial Narrow" w:eastAsia="Calibri" w:hAnsi="Arial Narrow" w:cs="Arial"/>
          <w:color w:val="000000"/>
          <w:sz w:val="22"/>
          <w:szCs w:val="22"/>
          <w:lang w:val="es-MX" w:eastAsia="en-US"/>
        </w:rPr>
        <w:t>alle</w:t>
      </w:r>
      <w:r w:rsidR="00044A39" w:rsidRPr="004F1740">
        <w:rPr>
          <w:rFonts w:ascii="Arial Narrow" w:eastAsia="Calibri" w:hAnsi="Arial Narrow" w:cs="Arial"/>
          <w:color w:val="000000"/>
          <w:sz w:val="22"/>
          <w:szCs w:val="22"/>
          <w:lang w:val="es-MX" w:eastAsia="en-US"/>
        </w:rPr>
        <w:t xml:space="preserve"> Curato de </w:t>
      </w:r>
      <w:r w:rsidR="00082E2E" w:rsidRPr="004F1740">
        <w:rPr>
          <w:rFonts w:ascii="Arial Narrow" w:eastAsia="Calibri" w:hAnsi="Arial Narrow" w:cs="Arial"/>
          <w:color w:val="000000"/>
          <w:sz w:val="22"/>
          <w:szCs w:val="22"/>
          <w:lang w:val="es-MX" w:eastAsia="en-US"/>
        </w:rPr>
        <w:t>Caracuar</w:t>
      </w:r>
      <w:r w:rsidR="00F25718" w:rsidRPr="004F1740">
        <w:rPr>
          <w:rFonts w:ascii="Arial Narrow" w:eastAsia="Calibri" w:hAnsi="Arial Narrow" w:cs="Arial"/>
          <w:color w:val="000000"/>
          <w:sz w:val="22"/>
          <w:szCs w:val="22"/>
          <w:lang w:val="es-MX" w:eastAsia="en-US"/>
        </w:rPr>
        <w:t>o</w:t>
      </w:r>
      <w:r w:rsidR="00044A39" w:rsidRPr="004F1740">
        <w:rPr>
          <w:rFonts w:ascii="Arial Narrow" w:eastAsia="Calibri" w:hAnsi="Arial Narrow" w:cs="Arial"/>
          <w:color w:val="000000"/>
          <w:sz w:val="22"/>
          <w:szCs w:val="22"/>
          <w:lang w:val="es-MX" w:eastAsia="en-US"/>
        </w:rPr>
        <w:t>, número 561, colonia Tzindurio de Morelos C. P. 58337 de Morelia, Michoacán</w:t>
      </w:r>
      <w:r w:rsidRPr="004F1740">
        <w:rPr>
          <w:rFonts w:ascii="Arial Narrow" w:eastAsia="Calibri" w:hAnsi="Arial Narrow" w:cs="Arial"/>
          <w:color w:val="000000"/>
          <w:sz w:val="22"/>
          <w:szCs w:val="22"/>
          <w:lang w:val="es-MX" w:eastAsia="en-US"/>
        </w:rPr>
        <w:t>.</w:t>
      </w:r>
    </w:p>
    <w:p w:rsidR="00EE1A0C" w:rsidRPr="004F1740" w:rsidRDefault="00EE1A0C" w:rsidP="00542D71">
      <w:pPr>
        <w:autoSpaceDE w:val="0"/>
        <w:autoSpaceDN w:val="0"/>
        <w:adjustRightInd w:val="0"/>
        <w:jc w:val="both"/>
        <w:rPr>
          <w:rFonts w:ascii="Arial Narrow" w:eastAsia="Calibri" w:hAnsi="Arial Narrow" w:cs="Arial"/>
          <w:color w:val="000000"/>
          <w:sz w:val="22"/>
          <w:szCs w:val="22"/>
          <w:lang w:val="es-MX" w:eastAsia="en-US"/>
        </w:rPr>
      </w:pPr>
    </w:p>
    <w:p w:rsidR="00542D71" w:rsidRPr="004F1740" w:rsidRDefault="00542D71" w:rsidP="009E5DF9">
      <w:pPr>
        <w:autoSpaceDE w:val="0"/>
        <w:autoSpaceDN w:val="0"/>
        <w:adjustRightInd w:val="0"/>
        <w:jc w:val="both"/>
        <w:rPr>
          <w:rFonts w:ascii="Arial Narrow" w:eastAsia="Calibri" w:hAnsi="Arial Narrow" w:cs="Arial"/>
          <w:color w:val="000000"/>
          <w:sz w:val="22"/>
          <w:szCs w:val="22"/>
          <w:lang w:val="es-MX" w:eastAsia="en-US"/>
        </w:rPr>
      </w:pPr>
      <w:r w:rsidRPr="004F1740">
        <w:rPr>
          <w:rFonts w:ascii="Arial Narrow" w:eastAsia="Calibri" w:hAnsi="Arial Narrow" w:cs="Arial"/>
          <w:color w:val="000000"/>
          <w:sz w:val="22"/>
          <w:szCs w:val="22"/>
          <w:lang w:val="es-MX" w:eastAsia="en-US"/>
        </w:rPr>
        <w:t xml:space="preserve">2. La operación del </w:t>
      </w:r>
      <w:r w:rsidR="007A441D" w:rsidRPr="004F1740">
        <w:rPr>
          <w:rStyle w:val="nfasis"/>
          <w:rFonts w:ascii="Arial Narrow" w:hAnsi="Arial Narrow" w:cs="Arial"/>
          <w:bCs/>
          <w:i w:val="0"/>
          <w:iCs w:val="0"/>
          <w:sz w:val="22"/>
          <w:szCs w:val="22"/>
          <w:shd w:val="clear" w:color="auto" w:fill="FFFFFF"/>
        </w:rPr>
        <w:t>Instituto Estatal de Estudios Superiores en Seguridad y Profesionalización Policial</w:t>
      </w:r>
      <w:r w:rsidR="007A441D" w:rsidRPr="004F1740">
        <w:rPr>
          <w:rStyle w:val="apple-converted-space"/>
          <w:rFonts w:ascii="Arial Narrow" w:hAnsi="Arial Narrow"/>
          <w:sz w:val="22"/>
          <w:szCs w:val="22"/>
          <w:shd w:val="clear" w:color="auto" w:fill="FFFFFF"/>
        </w:rPr>
        <w:t> </w:t>
      </w:r>
      <w:r w:rsidR="007A441D" w:rsidRPr="004F1740">
        <w:rPr>
          <w:rFonts w:ascii="Arial Narrow" w:hAnsi="Arial Narrow" w:cs="Arial"/>
          <w:sz w:val="22"/>
          <w:szCs w:val="22"/>
          <w:shd w:val="clear" w:color="auto" w:fill="FFFFFF"/>
        </w:rPr>
        <w:t>del Estado de Michoacán</w:t>
      </w:r>
      <w:r w:rsidR="00082E2E" w:rsidRPr="004F1740">
        <w:rPr>
          <w:rFonts w:ascii="Arial Narrow" w:hAnsi="Arial Narrow" w:cs="Arial"/>
          <w:sz w:val="22"/>
          <w:szCs w:val="22"/>
          <w:shd w:val="clear" w:color="auto" w:fill="FFFFFF"/>
        </w:rPr>
        <w:t xml:space="preserve"> </w:t>
      </w:r>
      <w:r w:rsidRPr="004F1740">
        <w:rPr>
          <w:rFonts w:ascii="Arial Narrow" w:eastAsia="Calibri" w:hAnsi="Arial Narrow" w:cs="Arial"/>
          <w:color w:val="000000"/>
          <w:sz w:val="22"/>
          <w:szCs w:val="22"/>
          <w:lang w:val="es-MX" w:eastAsia="en-US"/>
        </w:rPr>
        <w:t xml:space="preserve">es financiada con recursos propios </w:t>
      </w:r>
      <w:r w:rsidR="00044A39" w:rsidRPr="004F1740">
        <w:rPr>
          <w:rFonts w:ascii="Arial Narrow" w:eastAsia="Calibri" w:hAnsi="Arial Narrow" w:cs="Arial"/>
          <w:color w:val="000000"/>
          <w:sz w:val="22"/>
          <w:szCs w:val="22"/>
          <w:lang w:val="es-MX" w:eastAsia="en-US"/>
        </w:rPr>
        <w:t xml:space="preserve">originados por </w:t>
      </w:r>
      <w:r w:rsidR="00600F1F" w:rsidRPr="004F1740">
        <w:rPr>
          <w:rFonts w:ascii="Arial Narrow" w:eastAsia="Calibri" w:hAnsi="Arial Narrow" w:cs="Arial"/>
          <w:color w:val="000000"/>
          <w:sz w:val="22"/>
          <w:szCs w:val="22"/>
          <w:lang w:val="es-MX" w:eastAsia="en-US"/>
        </w:rPr>
        <w:t xml:space="preserve"> cursos de capacitación para </w:t>
      </w:r>
      <w:r w:rsidR="005256ED" w:rsidRPr="004F1740">
        <w:rPr>
          <w:rFonts w:ascii="Arial Narrow" w:eastAsia="Calibri" w:hAnsi="Arial Narrow" w:cs="Arial"/>
          <w:color w:val="000000"/>
          <w:sz w:val="22"/>
          <w:szCs w:val="22"/>
          <w:lang w:val="es-MX" w:eastAsia="en-US"/>
        </w:rPr>
        <w:t>la</w:t>
      </w:r>
      <w:r w:rsidR="005256ED" w:rsidRPr="004F1740">
        <w:rPr>
          <w:rFonts w:ascii="Arial Narrow" w:eastAsiaTheme="minorHAnsi" w:hAnsi="Arial Narrow"/>
          <w:sz w:val="22"/>
          <w:szCs w:val="22"/>
          <w:lang w:val="es-MX" w:eastAsia="en-US"/>
        </w:rPr>
        <w:t xml:space="preserve"> profesionalización</w:t>
      </w:r>
      <w:r w:rsidR="009E5DF9" w:rsidRPr="004F1740">
        <w:rPr>
          <w:rFonts w:ascii="Arial Narrow" w:eastAsiaTheme="minorHAnsi" w:hAnsi="Arial Narrow"/>
          <w:sz w:val="22"/>
          <w:szCs w:val="22"/>
          <w:lang w:val="es-MX" w:eastAsia="en-US"/>
        </w:rPr>
        <w:t xml:space="preserve"> de los integrantes de las instituciones policiales en el Estado de Michoacán</w:t>
      </w:r>
      <w:r w:rsidR="005256ED" w:rsidRPr="004F1740">
        <w:rPr>
          <w:rFonts w:ascii="Arial Narrow" w:eastAsiaTheme="minorHAnsi" w:hAnsi="Arial Narrow"/>
          <w:sz w:val="22"/>
          <w:szCs w:val="22"/>
          <w:lang w:val="es-MX" w:eastAsia="en-US"/>
        </w:rPr>
        <w:t xml:space="preserve"> </w:t>
      </w:r>
      <w:r w:rsidRPr="004F1740">
        <w:rPr>
          <w:rFonts w:ascii="Arial Narrow" w:eastAsia="Calibri" w:hAnsi="Arial Narrow" w:cs="Arial"/>
          <w:color w:val="000000"/>
          <w:sz w:val="22"/>
          <w:szCs w:val="22"/>
          <w:lang w:val="es-MX" w:eastAsia="en-US"/>
        </w:rPr>
        <w:t xml:space="preserve">y los Ingresos </w:t>
      </w:r>
      <w:r w:rsidR="00044A39" w:rsidRPr="004F1740">
        <w:rPr>
          <w:rFonts w:ascii="Arial Narrow" w:eastAsia="Calibri" w:hAnsi="Arial Narrow" w:cs="Arial"/>
          <w:color w:val="000000"/>
          <w:sz w:val="22"/>
          <w:szCs w:val="22"/>
          <w:lang w:val="es-MX" w:eastAsia="en-US"/>
        </w:rPr>
        <w:t>que le Asigna el Congreso del Estado a</w:t>
      </w:r>
      <w:r w:rsidR="00F25718" w:rsidRPr="004F1740">
        <w:rPr>
          <w:rFonts w:ascii="Arial Narrow" w:eastAsia="Calibri" w:hAnsi="Arial Narrow" w:cs="Arial"/>
          <w:color w:val="000000"/>
          <w:sz w:val="22"/>
          <w:szCs w:val="22"/>
          <w:lang w:val="es-MX" w:eastAsia="en-US"/>
        </w:rPr>
        <w:t xml:space="preserve"> través</w:t>
      </w:r>
      <w:r w:rsidR="00044A39" w:rsidRPr="004F1740">
        <w:rPr>
          <w:rFonts w:ascii="Arial Narrow" w:eastAsia="Calibri" w:hAnsi="Arial Narrow" w:cs="Arial"/>
          <w:color w:val="000000"/>
          <w:sz w:val="22"/>
          <w:szCs w:val="22"/>
          <w:lang w:val="es-MX" w:eastAsia="en-US"/>
        </w:rPr>
        <w:t xml:space="preserve"> del Decreto Presupuesto de Egresos</w:t>
      </w:r>
      <w:r w:rsidRPr="004F1740">
        <w:rPr>
          <w:rFonts w:ascii="Arial Narrow" w:eastAsia="Calibri" w:hAnsi="Arial Narrow" w:cs="Arial"/>
          <w:color w:val="000000"/>
          <w:sz w:val="22"/>
          <w:szCs w:val="22"/>
          <w:lang w:val="es-MX" w:eastAsia="en-US"/>
        </w:rPr>
        <w:t>.</w:t>
      </w:r>
    </w:p>
    <w:p w:rsidR="00542D71" w:rsidRPr="004F1740" w:rsidRDefault="00542D71" w:rsidP="009E5DF9">
      <w:pPr>
        <w:autoSpaceDE w:val="0"/>
        <w:autoSpaceDN w:val="0"/>
        <w:adjustRightInd w:val="0"/>
        <w:jc w:val="both"/>
        <w:rPr>
          <w:rFonts w:ascii="Arial Narrow" w:eastAsia="Calibri" w:hAnsi="Arial Narrow" w:cs="Arial"/>
          <w:color w:val="000000"/>
          <w:sz w:val="22"/>
          <w:szCs w:val="22"/>
          <w:lang w:val="es-MX" w:eastAsia="en-US"/>
        </w:rPr>
      </w:pPr>
    </w:p>
    <w:p w:rsidR="00542D71" w:rsidRPr="004F1740" w:rsidRDefault="00542D71" w:rsidP="00542D71">
      <w:pPr>
        <w:autoSpaceDE w:val="0"/>
        <w:autoSpaceDN w:val="0"/>
        <w:adjustRightInd w:val="0"/>
        <w:rPr>
          <w:rFonts w:ascii="Arial Narrow" w:eastAsia="Calibri" w:hAnsi="Arial Narrow" w:cs="Arial"/>
          <w:color w:val="000000"/>
          <w:sz w:val="22"/>
          <w:szCs w:val="22"/>
          <w:lang w:val="es-MX" w:eastAsia="en-US"/>
        </w:rPr>
      </w:pPr>
      <w:r w:rsidRPr="004F1740">
        <w:rPr>
          <w:rFonts w:ascii="Arial Narrow" w:eastAsia="Calibri" w:hAnsi="Arial Narrow" w:cs="Arial"/>
          <w:color w:val="000000"/>
          <w:sz w:val="22"/>
          <w:szCs w:val="22"/>
          <w:lang w:val="es-MX" w:eastAsia="en-US"/>
        </w:rPr>
        <w:t>3. Con el objeto de identificar y controlar las diferentes fuentes de recursos y proyectos existentes se tienen cuentas bancarias para cada tipo de fuente de financiamiento.</w:t>
      </w:r>
    </w:p>
    <w:p w:rsidR="00542D71" w:rsidRPr="004F1740" w:rsidRDefault="00542D71" w:rsidP="00542D71">
      <w:pPr>
        <w:autoSpaceDE w:val="0"/>
        <w:autoSpaceDN w:val="0"/>
        <w:adjustRightInd w:val="0"/>
        <w:rPr>
          <w:rFonts w:ascii="Arial Narrow" w:eastAsia="Calibri" w:hAnsi="Arial Narrow" w:cs="Arial"/>
          <w:color w:val="000000"/>
          <w:sz w:val="22"/>
          <w:szCs w:val="22"/>
          <w:lang w:val="es-MX" w:eastAsia="en-US"/>
        </w:rPr>
      </w:pPr>
    </w:p>
    <w:p w:rsidR="00542D71" w:rsidRPr="004F1740" w:rsidRDefault="00542D71" w:rsidP="00542D71">
      <w:pPr>
        <w:autoSpaceDE w:val="0"/>
        <w:autoSpaceDN w:val="0"/>
        <w:adjustRightInd w:val="0"/>
        <w:jc w:val="both"/>
        <w:rPr>
          <w:rFonts w:ascii="Arial Narrow" w:eastAsia="Calibri" w:hAnsi="Arial Narrow" w:cs="Arial"/>
          <w:sz w:val="22"/>
          <w:szCs w:val="22"/>
          <w:lang w:val="es-MX" w:eastAsia="en-US"/>
        </w:rPr>
      </w:pPr>
      <w:r w:rsidRPr="004F1740">
        <w:rPr>
          <w:rFonts w:ascii="Arial Narrow" w:eastAsia="Calibri" w:hAnsi="Arial Narrow" w:cs="Arial"/>
          <w:color w:val="000000"/>
          <w:sz w:val="22"/>
          <w:szCs w:val="22"/>
          <w:lang w:val="es-MX" w:eastAsia="en-US"/>
        </w:rPr>
        <w:t xml:space="preserve">4. A efecto de dar cumplimiento a los lineamientos emitidos por la CONAC en materia de la Ley General de Contabilidad  Gubernamental, se contrató el uso de la licencia del </w:t>
      </w:r>
      <w:r w:rsidRPr="004F1740">
        <w:rPr>
          <w:rFonts w:ascii="Arial Narrow" w:eastAsia="Calibri" w:hAnsi="Arial Narrow" w:cs="Arial"/>
          <w:sz w:val="22"/>
          <w:szCs w:val="22"/>
          <w:lang w:val="es-MX" w:eastAsia="en-US"/>
        </w:rPr>
        <w:t>sistema de contabilidad con la institución de INDETEC, bajo el esquema armonizado mismo que es denominado SAAG.NET  el cual genera los reportes que está solicitando la Ley General de Contabilidad Gubernamental</w:t>
      </w:r>
      <w:r w:rsidR="007A441D" w:rsidRPr="004F1740">
        <w:rPr>
          <w:rFonts w:ascii="Arial Narrow" w:eastAsia="Calibri" w:hAnsi="Arial Narrow" w:cs="Arial"/>
          <w:sz w:val="22"/>
          <w:szCs w:val="22"/>
          <w:lang w:val="es-MX" w:eastAsia="en-US"/>
        </w:rPr>
        <w:t>, así como la Ley de disciplina financiera.</w:t>
      </w:r>
    </w:p>
    <w:p w:rsidR="00542D71" w:rsidRPr="004F1740" w:rsidRDefault="00542D71" w:rsidP="00542D71">
      <w:pPr>
        <w:spacing w:line="276" w:lineRule="auto"/>
        <w:jc w:val="both"/>
        <w:rPr>
          <w:rFonts w:ascii="Arial Narrow" w:eastAsia="Calibri" w:hAnsi="Arial Narrow" w:cs="Arial"/>
          <w:sz w:val="22"/>
          <w:szCs w:val="22"/>
          <w:lang w:val="es-MX" w:eastAsia="en-US"/>
        </w:rPr>
      </w:pPr>
    </w:p>
    <w:p w:rsidR="00542D71" w:rsidRPr="004F1740" w:rsidRDefault="00290295" w:rsidP="00542D71">
      <w:pPr>
        <w:spacing w:line="276" w:lineRule="auto"/>
        <w:jc w:val="both"/>
        <w:rPr>
          <w:rFonts w:ascii="Arial Narrow" w:eastAsia="Calibri" w:hAnsi="Arial Narrow" w:cs="Arial"/>
          <w:sz w:val="22"/>
          <w:szCs w:val="22"/>
          <w:lang w:val="es-MX" w:eastAsia="en-US"/>
        </w:rPr>
      </w:pPr>
      <w:r w:rsidRPr="004F1740">
        <w:rPr>
          <w:rFonts w:ascii="Arial Narrow" w:eastAsia="Calibri" w:hAnsi="Arial Narrow" w:cs="Arial"/>
          <w:sz w:val="22"/>
          <w:szCs w:val="22"/>
          <w:lang w:val="es-MX" w:eastAsia="en-US"/>
        </w:rPr>
        <w:t xml:space="preserve">5. </w:t>
      </w:r>
      <w:r w:rsidR="00542D71" w:rsidRPr="004F1740">
        <w:rPr>
          <w:rFonts w:ascii="Arial Narrow" w:eastAsia="Calibri" w:hAnsi="Arial Narrow" w:cs="Arial"/>
          <w:sz w:val="22"/>
          <w:szCs w:val="22"/>
          <w:lang w:val="es-MX" w:eastAsia="en-US"/>
        </w:rPr>
        <w:t>El sistema que estamos utilizando maneja los momentos contables y la mayoría de las operaciones en automático, con lo que se generan los reportes como el presente que se pormenoriza a continuación:</w:t>
      </w:r>
    </w:p>
    <w:p w:rsidR="00542D71" w:rsidRPr="004F1740" w:rsidRDefault="00542D71" w:rsidP="00542D71">
      <w:pPr>
        <w:autoSpaceDE w:val="0"/>
        <w:autoSpaceDN w:val="0"/>
        <w:adjustRightInd w:val="0"/>
        <w:rPr>
          <w:rFonts w:ascii="Arial Narrow" w:eastAsia="Calibri" w:hAnsi="Arial Narrow" w:cs="Arial"/>
          <w:color w:val="000000"/>
          <w:sz w:val="22"/>
          <w:szCs w:val="22"/>
          <w:lang w:val="es-MX" w:eastAsia="en-US"/>
        </w:rPr>
      </w:pPr>
    </w:p>
    <w:p w:rsidR="00392970" w:rsidRDefault="00542D71" w:rsidP="002E37A0">
      <w:pPr>
        <w:autoSpaceDE w:val="0"/>
        <w:autoSpaceDN w:val="0"/>
        <w:adjustRightInd w:val="0"/>
        <w:rPr>
          <w:rFonts w:ascii="Arial Narrow" w:eastAsia="Calibri" w:hAnsi="Arial Narrow" w:cs="Arial"/>
          <w:color w:val="000000"/>
          <w:sz w:val="22"/>
          <w:szCs w:val="22"/>
          <w:lang w:val="es-MX" w:eastAsia="en-US"/>
        </w:rPr>
      </w:pPr>
      <w:r w:rsidRPr="004F1740">
        <w:rPr>
          <w:rFonts w:ascii="Arial Narrow" w:eastAsia="Calibri" w:hAnsi="Arial Narrow" w:cs="Arial"/>
          <w:color w:val="000000"/>
          <w:sz w:val="22"/>
          <w:szCs w:val="22"/>
          <w:lang w:val="es-MX" w:eastAsia="en-US"/>
        </w:rPr>
        <w:t>6. Todas las operaciones son presentadas en pesos mexicanos;</w:t>
      </w:r>
    </w:p>
    <w:p w:rsidR="00B71E44" w:rsidRDefault="00B71E44" w:rsidP="002E37A0">
      <w:pPr>
        <w:autoSpaceDE w:val="0"/>
        <w:autoSpaceDN w:val="0"/>
        <w:adjustRightInd w:val="0"/>
        <w:rPr>
          <w:rFonts w:ascii="Arial Narrow" w:eastAsia="Calibri" w:hAnsi="Arial Narrow" w:cs="Arial"/>
          <w:color w:val="000000"/>
          <w:sz w:val="22"/>
          <w:szCs w:val="22"/>
          <w:lang w:val="es-MX" w:eastAsia="en-US"/>
        </w:rPr>
      </w:pPr>
    </w:p>
    <w:p w:rsidR="009E3AE8" w:rsidRPr="00F54947" w:rsidRDefault="00B71E44" w:rsidP="00F54947">
      <w:pPr>
        <w:autoSpaceDE w:val="0"/>
        <w:autoSpaceDN w:val="0"/>
        <w:adjustRightInd w:val="0"/>
        <w:jc w:val="both"/>
        <w:rPr>
          <w:rFonts w:ascii="Arial Narrow" w:eastAsia="Calibri" w:hAnsi="Arial Narrow" w:cs="Arial"/>
          <w:color w:val="000000"/>
          <w:sz w:val="22"/>
          <w:szCs w:val="22"/>
          <w:lang w:val="es-MX" w:eastAsia="en-US"/>
        </w:rPr>
      </w:pPr>
      <w:r>
        <w:rPr>
          <w:rFonts w:ascii="Arial Narrow" w:eastAsia="Calibri" w:hAnsi="Arial Narrow" w:cs="Arial"/>
          <w:color w:val="000000"/>
          <w:sz w:val="22"/>
          <w:szCs w:val="22"/>
          <w:lang w:val="es-MX" w:eastAsia="en-US"/>
        </w:rPr>
        <w:t xml:space="preserve">7. Cabe señalar que los presentes Estados Financieros del mes de </w:t>
      </w:r>
      <w:r w:rsidR="007F2CD7">
        <w:rPr>
          <w:rFonts w:ascii="Arial Narrow" w:eastAsia="Calibri" w:hAnsi="Arial Narrow" w:cs="Arial"/>
          <w:color w:val="000000"/>
          <w:sz w:val="22"/>
          <w:szCs w:val="22"/>
          <w:lang w:val="es-MX" w:eastAsia="en-US"/>
        </w:rPr>
        <w:t>Diciembre</w:t>
      </w:r>
      <w:r w:rsidR="00505162">
        <w:rPr>
          <w:rFonts w:ascii="Arial Narrow" w:eastAsia="Calibri" w:hAnsi="Arial Narrow" w:cs="Arial"/>
          <w:color w:val="000000"/>
          <w:sz w:val="22"/>
          <w:szCs w:val="22"/>
          <w:lang w:val="es-MX" w:eastAsia="en-US"/>
        </w:rPr>
        <w:t xml:space="preserve"> </w:t>
      </w:r>
      <w:r>
        <w:rPr>
          <w:rFonts w:ascii="Arial Narrow" w:eastAsia="Calibri" w:hAnsi="Arial Narrow" w:cs="Arial"/>
          <w:color w:val="000000"/>
          <w:sz w:val="22"/>
          <w:szCs w:val="22"/>
          <w:lang w:val="es-MX" w:eastAsia="en-US"/>
        </w:rPr>
        <w:t>202</w:t>
      </w:r>
      <w:r w:rsidR="00BA6CE2">
        <w:rPr>
          <w:rFonts w:ascii="Arial Narrow" w:eastAsia="Calibri" w:hAnsi="Arial Narrow" w:cs="Arial"/>
          <w:color w:val="000000"/>
          <w:sz w:val="22"/>
          <w:szCs w:val="22"/>
          <w:lang w:val="es-MX" w:eastAsia="en-US"/>
        </w:rPr>
        <w:t>2</w:t>
      </w:r>
      <w:r w:rsidR="00365682">
        <w:rPr>
          <w:rFonts w:ascii="Arial Narrow" w:eastAsia="Calibri" w:hAnsi="Arial Narrow" w:cs="Arial"/>
          <w:color w:val="000000"/>
          <w:sz w:val="22"/>
          <w:szCs w:val="22"/>
          <w:lang w:val="es-MX" w:eastAsia="en-US"/>
        </w:rPr>
        <w:t xml:space="preserve">, </w:t>
      </w:r>
      <w:r>
        <w:rPr>
          <w:rFonts w:ascii="Arial Narrow" w:eastAsia="Calibri" w:hAnsi="Arial Narrow" w:cs="Arial"/>
          <w:color w:val="000000"/>
          <w:sz w:val="22"/>
          <w:szCs w:val="22"/>
          <w:lang w:val="es-MX" w:eastAsia="en-US"/>
        </w:rPr>
        <w:t>son firmados,</w:t>
      </w:r>
      <w:r w:rsidR="00712A39">
        <w:rPr>
          <w:rFonts w:ascii="Arial Narrow" w:eastAsia="Calibri" w:hAnsi="Arial Narrow" w:cs="Arial"/>
          <w:color w:val="000000"/>
          <w:sz w:val="22"/>
          <w:szCs w:val="22"/>
          <w:lang w:val="es-MX" w:eastAsia="en-US"/>
        </w:rPr>
        <w:t xml:space="preserve"> </w:t>
      </w:r>
      <w:r>
        <w:rPr>
          <w:rFonts w:ascii="Arial Narrow" w:eastAsia="Calibri" w:hAnsi="Arial Narrow" w:cs="Arial"/>
          <w:color w:val="000000"/>
          <w:sz w:val="22"/>
          <w:szCs w:val="22"/>
          <w:lang w:val="es-MX" w:eastAsia="en-US"/>
        </w:rPr>
        <w:t>para dar cumplimiento a la normatividad vigente, transparencia y rendición de cuentas, lo anterior para los efectos legales procedentes.</w:t>
      </w:r>
    </w:p>
    <w:p w:rsidR="009E3AE8" w:rsidRPr="004F1740" w:rsidRDefault="009E3AE8" w:rsidP="00DB7D56">
      <w:pPr>
        <w:spacing w:line="276" w:lineRule="auto"/>
        <w:jc w:val="both"/>
        <w:rPr>
          <w:rFonts w:ascii="Arial Narrow" w:eastAsia="Calibri" w:hAnsi="Arial Narrow" w:cs="Arial"/>
          <w:sz w:val="20"/>
          <w:szCs w:val="20"/>
          <w:lang w:val="es-MX" w:eastAsia="en-US"/>
        </w:rPr>
      </w:pPr>
    </w:p>
    <w:p w:rsidR="00FD0EC8" w:rsidRPr="004F1740" w:rsidRDefault="00FD0EC8" w:rsidP="00DB7D56">
      <w:pPr>
        <w:spacing w:line="276" w:lineRule="auto"/>
        <w:jc w:val="both"/>
        <w:rPr>
          <w:rFonts w:ascii="Arial Narrow" w:eastAsia="Calibri" w:hAnsi="Arial Narrow" w:cs="Arial"/>
          <w:sz w:val="20"/>
          <w:szCs w:val="20"/>
          <w:lang w:val="es-MX" w:eastAsia="en-US"/>
        </w:rPr>
      </w:pPr>
    </w:p>
    <w:p w:rsidR="00D47B9E" w:rsidRDefault="00D47B9E" w:rsidP="00DB7D56">
      <w:pPr>
        <w:spacing w:line="276" w:lineRule="auto"/>
        <w:jc w:val="both"/>
        <w:rPr>
          <w:rFonts w:ascii="Arial Narrow" w:eastAsia="Calibri" w:hAnsi="Arial Narrow" w:cs="Arial"/>
          <w:sz w:val="20"/>
          <w:szCs w:val="20"/>
          <w:lang w:val="es-MX" w:eastAsia="en-US"/>
        </w:rPr>
      </w:pPr>
    </w:p>
    <w:p w:rsidR="00D47B9E" w:rsidRPr="004F1740" w:rsidRDefault="00D47B9E" w:rsidP="00DB7D56">
      <w:pPr>
        <w:spacing w:line="276" w:lineRule="auto"/>
        <w:jc w:val="both"/>
        <w:rPr>
          <w:rFonts w:ascii="Arial Narrow" w:eastAsia="Calibri" w:hAnsi="Arial Narrow" w:cs="Arial"/>
          <w:sz w:val="20"/>
          <w:szCs w:val="20"/>
          <w:lang w:val="es-MX" w:eastAsia="en-US"/>
        </w:rPr>
      </w:pPr>
    </w:p>
    <w:p w:rsidR="00A67B36" w:rsidRPr="004F1740" w:rsidRDefault="00A67B36" w:rsidP="00A67B36">
      <w:pPr>
        <w:widowControl w:val="0"/>
        <w:autoSpaceDE w:val="0"/>
        <w:autoSpaceDN w:val="0"/>
        <w:adjustRightInd w:val="0"/>
        <w:ind w:left="106" w:right="311"/>
        <w:jc w:val="both"/>
        <w:rPr>
          <w:rFonts w:ascii="Arial Narrow" w:hAnsi="Arial Narrow" w:cs="Arial"/>
          <w:b/>
          <w:bCs/>
          <w:spacing w:val="-1"/>
          <w:sz w:val="18"/>
          <w:szCs w:val="18"/>
          <w:lang w:val="es-MX" w:eastAsia="es-MX"/>
        </w:rPr>
      </w:pPr>
    </w:p>
    <w:p w:rsidR="00D71586" w:rsidRPr="004F1740" w:rsidRDefault="00D71586" w:rsidP="00600F1F">
      <w:pPr>
        <w:jc w:val="both"/>
        <w:rPr>
          <w:rFonts w:ascii="Arial Narrow" w:hAnsi="Arial Narr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600" w:firstRow="0" w:lastRow="0" w:firstColumn="0" w:lastColumn="0" w:noHBand="1" w:noVBand="1"/>
      </w:tblPr>
      <w:tblGrid>
        <w:gridCol w:w="4886"/>
        <w:gridCol w:w="4886"/>
      </w:tblGrid>
      <w:tr w:rsidR="00365511" w:rsidRPr="004F1740" w:rsidTr="00F403EC">
        <w:trPr>
          <w:trHeight w:val="391"/>
        </w:trPr>
        <w:tc>
          <w:tcPr>
            <w:tcW w:w="4886" w:type="dxa"/>
            <w:shd w:val="clear" w:color="auto" w:fill="FFFFFF" w:themeFill="background1"/>
          </w:tcPr>
          <w:p w:rsidR="00365511" w:rsidRPr="004F1740" w:rsidRDefault="0000217D" w:rsidP="00365511">
            <w:pPr>
              <w:spacing w:line="276" w:lineRule="auto"/>
              <w:jc w:val="center"/>
              <w:rPr>
                <w:rFonts w:ascii="Arial Narrow" w:eastAsia="Calibri" w:hAnsi="Arial Narrow" w:cs="Arial"/>
                <w:b/>
                <w:lang w:val="es-MX" w:eastAsia="en-US"/>
              </w:rPr>
            </w:pPr>
            <w:r w:rsidRPr="004F1740">
              <w:rPr>
                <w:rFonts w:ascii="Arial Narrow" w:eastAsia="Calibri" w:hAnsi="Arial Narrow" w:cs="Arial"/>
                <w:b/>
                <w:lang w:val="es-MX" w:eastAsia="en-US"/>
              </w:rPr>
              <w:t>DRA. MARIBEL JULISA SUÁREZ BUCIO</w:t>
            </w:r>
          </w:p>
        </w:tc>
        <w:tc>
          <w:tcPr>
            <w:tcW w:w="4886" w:type="dxa"/>
            <w:shd w:val="clear" w:color="auto" w:fill="FFFFFF" w:themeFill="background1"/>
          </w:tcPr>
          <w:p w:rsidR="00365511" w:rsidRPr="004F1740" w:rsidRDefault="00505162" w:rsidP="00365511">
            <w:pPr>
              <w:spacing w:line="276" w:lineRule="auto"/>
              <w:jc w:val="center"/>
              <w:rPr>
                <w:rFonts w:ascii="Arial Narrow" w:eastAsia="Calibri" w:hAnsi="Arial Narrow" w:cs="Arial"/>
                <w:b/>
                <w:lang w:val="es-MX" w:eastAsia="en-US"/>
              </w:rPr>
            </w:pPr>
            <w:r>
              <w:rPr>
                <w:rFonts w:ascii="Arial Narrow" w:eastAsia="Calibri" w:hAnsi="Arial Narrow" w:cs="Arial"/>
                <w:b/>
                <w:lang w:val="es-MX" w:eastAsia="en-US"/>
              </w:rPr>
              <w:t>L.C. MARÍA BELEM MORÓN ÁVALOS</w:t>
            </w:r>
          </w:p>
        </w:tc>
      </w:tr>
      <w:tr w:rsidR="00365511" w:rsidRPr="004F1740" w:rsidTr="00F403EC">
        <w:trPr>
          <w:trHeight w:val="391"/>
        </w:trPr>
        <w:tc>
          <w:tcPr>
            <w:tcW w:w="4886" w:type="dxa"/>
            <w:shd w:val="clear" w:color="auto" w:fill="FFFFFF" w:themeFill="background1"/>
          </w:tcPr>
          <w:p w:rsidR="00365511" w:rsidRPr="004F1740" w:rsidRDefault="00365511" w:rsidP="00365511">
            <w:pPr>
              <w:spacing w:line="276" w:lineRule="auto"/>
              <w:jc w:val="center"/>
              <w:rPr>
                <w:rFonts w:ascii="Arial Narrow" w:eastAsia="Calibri" w:hAnsi="Arial Narrow" w:cs="Arial"/>
                <w:b/>
                <w:lang w:val="es-MX" w:eastAsia="en-US"/>
              </w:rPr>
            </w:pPr>
            <w:r w:rsidRPr="004F1740">
              <w:rPr>
                <w:rFonts w:ascii="Arial Narrow" w:eastAsia="Calibri" w:hAnsi="Arial Narrow" w:cs="Arial"/>
                <w:b/>
                <w:lang w:val="es-MX" w:eastAsia="en-US"/>
              </w:rPr>
              <w:t>DIRECTOR</w:t>
            </w:r>
            <w:r w:rsidR="0000217D" w:rsidRPr="004F1740">
              <w:rPr>
                <w:rFonts w:ascii="Arial Narrow" w:eastAsia="Calibri" w:hAnsi="Arial Narrow" w:cs="Arial"/>
                <w:b/>
                <w:lang w:val="es-MX" w:eastAsia="en-US"/>
              </w:rPr>
              <w:t xml:space="preserve">A GENERAL </w:t>
            </w:r>
            <w:r w:rsidRPr="004F1740">
              <w:rPr>
                <w:rFonts w:ascii="Arial Narrow" w:eastAsia="Calibri" w:hAnsi="Arial Narrow" w:cs="Arial"/>
                <w:b/>
                <w:lang w:val="es-MX" w:eastAsia="en-US"/>
              </w:rPr>
              <w:t xml:space="preserve"> DEL IEESSPP</w:t>
            </w:r>
          </w:p>
        </w:tc>
        <w:tc>
          <w:tcPr>
            <w:tcW w:w="4886" w:type="dxa"/>
            <w:shd w:val="clear" w:color="auto" w:fill="FFFFFF" w:themeFill="background1"/>
          </w:tcPr>
          <w:p w:rsidR="00365511" w:rsidRDefault="00505162" w:rsidP="00505162">
            <w:pPr>
              <w:spacing w:line="276" w:lineRule="auto"/>
              <w:jc w:val="center"/>
              <w:rPr>
                <w:rFonts w:ascii="Arial Narrow" w:eastAsia="Calibri" w:hAnsi="Arial Narrow" w:cs="Arial"/>
                <w:b/>
                <w:lang w:val="es-MX" w:eastAsia="en-US"/>
              </w:rPr>
            </w:pPr>
            <w:r>
              <w:rPr>
                <w:rFonts w:ascii="Arial Narrow" w:eastAsia="Calibri" w:hAnsi="Arial Narrow" w:cs="Arial"/>
                <w:b/>
                <w:lang w:val="es-MX" w:eastAsia="en-US"/>
              </w:rPr>
              <w:t xml:space="preserve">DELEGADA </w:t>
            </w:r>
            <w:r w:rsidR="00F54947">
              <w:rPr>
                <w:rFonts w:ascii="Arial Narrow" w:eastAsia="Calibri" w:hAnsi="Arial Narrow" w:cs="Arial"/>
                <w:b/>
                <w:lang w:val="es-MX" w:eastAsia="en-US"/>
              </w:rPr>
              <w:t>ADMINISTRATIVA</w:t>
            </w:r>
          </w:p>
          <w:p w:rsidR="002A75C9" w:rsidRPr="004F1740" w:rsidRDefault="002A75C9" w:rsidP="00505162">
            <w:pPr>
              <w:spacing w:line="276" w:lineRule="auto"/>
              <w:jc w:val="center"/>
              <w:rPr>
                <w:rFonts w:ascii="Arial Narrow" w:eastAsia="Calibri" w:hAnsi="Arial Narrow" w:cs="Arial"/>
                <w:b/>
                <w:lang w:val="es-MX" w:eastAsia="en-US"/>
              </w:rPr>
            </w:pPr>
          </w:p>
        </w:tc>
      </w:tr>
      <w:tr w:rsidR="00D97834" w:rsidRPr="004F1740" w:rsidTr="00F403EC">
        <w:trPr>
          <w:trHeight w:val="391"/>
        </w:trPr>
        <w:tc>
          <w:tcPr>
            <w:tcW w:w="4886" w:type="dxa"/>
            <w:shd w:val="clear" w:color="auto" w:fill="FFFFFF" w:themeFill="background1"/>
          </w:tcPr>
          <w:p w:rsidR="00D97834" w:rsidRDefault="00D97834" w:rsidP="00365511">
            <w:pPr>
              <w:spacing w:line="276" w:lineRule="auto"/>
              <w:jc w:val="center"/>
              <w:rPr>
                <w:rFonts w:ascii="Arial Narrow" w:eastAsia="Calibri" w:hAnsi="Arial Narrow" w:cs="Arial"/>
                <w:b/>
                <w:lang w:val="es-MX" w:eastAsia="en-US"/>
              </w:rPr>
            </w:pPr>
          </w:p>
          <w:p w:rsidR="00FB6B7E" w:rsidRPr="004F1740" w:rsidRDefault="00FB6B7E" w:rsidP="00365511">
            <w:pPr>
              <w:spacing w:line="276" w:lineRule="auto"/>
              <w:jc w:val="center"/>
              <w:rPr>
                <w:rFonts w:ascii="Arial Narrow" w:eastAsia="Calibri" w:hAnsi="Arial Narrow" w:cs="Arial"/>
                <w:b/>
                <w:lang w:val="es-MX" w:eastAsia="en-US"/>
              </w:rPr>
            </w:pPr>
          </w:p>
        </w:tc>
        <w:tc>
          <w:tcPr>
            <w:tcW w:w="4886" w:type="dxa"/>
            <w:shd w:val="clear" w:color="auto" w:fill="FFFFFF" w:themeFill="background1"/>
          </w:tcPr>
          <w:p w:rsidR="00D97834" w:rsidRDefault="00D97834" w:rsidP="00505162">
            <w:pPr>
              <w:spacing w:line="276" w:lineRule="auto"/>
              <w:jc w:val="center"/>
              <w:rPr>
                <w:rFonts w:ascii="Arial Narrow" w:eastAsia="Calibri" w:hAnsi="Arial Narrow" w:cs="Arial"/>
                <w:b/>
                <w:lang w:val="es-MX" w:eastAsia="en-US"/>
              </w:rPr>
            </w:pPr>
          </w:p>
        </w:tc>
      </w:tr>
      <w:tr w:rsidR="002A75C9" w:rsidRPr="004F1740" w:rsidTr="00F403EC">
        <w:trPr>
          <w:trHeight w:val="391"/>
        </w:trPr>
        <w:tc>
          <w:tcPr>
            <w:tcW w:w="4886" w:type="dxa"/>
            <w:shd w:val="clear" w:color="auto" w:fill="FFFFFF" w:themeFill="background1"/>
          </w:tcPr>
          <w:p w:rsidR="002A75C9" w:rsidRDefault="002A75C9" w:rsidP="00365511">
            <w:pPr>
              <w:spacing w:line="276" w:lineRule="auto"/>
              <w:jc w:val="center"/>
              <w:rPr>
                <w:rFonts w:ascii="Arial Narrow" w:eastAsia="Calibri" w:hAnsi="Arial Narrow" w:cs="Arial"/>
                <w:b/>
                <w:lang w:val="es-MX" w:eastAsia="en-US"/>
              </w:rPr>
            </w:pPr>
          </w:p>
          <w:p w:rsidR="002A75C9" w:rsidRPr="004F1740" w:rsidRDefault="002A75C9" w:rsidP="00365511">
            <w:pPr>
              <w:spacing w:line="276" w:lineRule="auto"/>
              <w:jc w:val="center"/>
              <w:rPr>
                <w:rFonts w:ascii="Arial Narrow" w:eastAsia="Calibri" w:hAnsi="Arial Narrow" w:cs="Arial"/>
                <w:b/>
                <w:lang w:val="es-MX" w:eastAsia="en-US"/>
              </w:rPr>
            </w:pPr>
          </w:p>
        </w:tc>
        <w:tc>
          <w:tcPr>
            <w:tcW w:w="4886" w:type="dxa"/>
            <w:shd w:val="clear" w:color="auto" w:fill="FFFFFF" w:themeFill="background1"/>
          </w:tcPr>
          <w:p w:rsidR="002A75C9" w:rsidRDefault="002A75C9" w:rsidP="00505162">
            <w:pPr>
              <w:spacing w:line="276" w:lineRule="auto"/>
              <w:jc w:val="center"/>
              <w:rPr>
                <w:rFonts w:ascii="Arial Narrow" w:eastAsia="Calibri" w:hAnsi="Arial Narrow" w:cs="Arial"/>
                <w:b/>
                <w:lang w:val="es-MX" w:eastAsia="en-US"/>
              </w:rPr>
            </w:pPr>
          </w:p>
        </w:tc>
      </w:tr>
    </w:tbl>
    <w:p w:rsidR="000452A9" w:rsidRPr="007E4097" w:rsidRDefault="00043CA0" w:rsidP="00D71586">
      <w:pPr>
        <w:jc w:val="both"/>
        <w:rPr>
          <w:rFonts w:ascii="Arial Narrow" w:hAnsi="Arial Narrow" w:cs="Arial"/>
          <w:shd w:val="clear" w:color="auto" w:fill="FFFFFF"/>
        </w:rPr>
      </w:pPr>
      <w:r w:rsidRPr="004F1740">
        <w:rPr>
          <w:rFonts w:ascii="Arial Narrow" w:hAnsi="Arial Narrow"/>
        </w:rPr>
        <w:t xml:space="preserve">La presente hoja forma parte de las notas a los </w:t>
      </w:r>
      <w:r w:rsidR="007203F5">
        <w:rPr>
          <w:rFonts w:ascii="Arial Narrow" w:hAnsi="Arial Narrow"/>
        </w:rPr>
        <w:t>E</w:t>
      </w:r>
      <w:r w:rsidRPr="004F1740">
        <w:rPr>
          <w:rFonts w:ascii="Arial Narrow" w:hAnsi="Arial Narrow"/>
        </w:rPr>
        <w:t xml:space="preserve">stados </w:t>
      </w:r>
      <w:r w:rsidR="007203F5">
        <w:rPr>
          <w:rFonts w:ascii="Arial Narrow" w:hAnsi="Arial Narrow"/>
        </w:rPr>
        <w:t>F</w:t>
      </w:r>
      <w:r w:rsidRPr="004F1740">
        <w:rPr>
          <w:rFonts w:ascii="Arial Narrow" w:hAnsi="Arial Narrow"/>
        </w:rPr>
        <w:t>inancieros</w:t>
      </w:r>
      <w:r w:rsidR="00085B0F">
        <w:rPr>
          <w:rFonts w:ascii="Arial Narrow" w:hAnsi="Arial Narrow"/>
        </w:rPr>
        <w:t xml:space="preserve"> al 31 de Diciembre</w:t>
      </w:r>
      <w:r w:rsidR="009D4DB5" w:rsidRPr="004F1740">
        <w:rPr>
          <w:rFonts w:ascii="Arial Narrow" w:hAnsi="Arial Narrow"/>
          <w:b/>
        </w:rPr>
        <w:t xml:space="preserve"> 20</w:t>
      </w:r>
      <w:r w:rsidR="002C62F3" w:rsidRPr="004F1740">
        <w:rPr>
          <w:rFonts w:ascii="Arial Narrow" w:hAnsi="Arial Narrow"/>
          <w:b/>
        </w:rPr>
        <w:t>2</w:t>
      </w:r>
      <w:r w:rsidR="00B4032B" w:rsidRPr="004F1740">
        <w:rPr>
          <w:rFonts w:ascii="Arial Narrow" w:hAnsi="Arial Narrow"/>
          <w:b/>
        </w:rPr>
        <w:t>2</w:t>
      </w:r>
      <w:r w:rsidR="009D4DB5" w:rsidRPr="004F1740">
        <w:rPr>
          <w:rFonts w:ascii="Arial Narrow" w:hAnsi="Arial Narrow"/>
        </w:rPr>
        <w:t>,</w:t>
      </w:r>
      <w:r w:rsidRPr="004F1740">
        <w:rPr>
          <w:rFonts w:ascii="Arial Narrow" w:hAnsi="Arial Narrow"/>
        </w:rPr>
        <w:t xml:space="preserve"> del </w:t>
      </w:r>
      <w:r w:rsidR="00E7669F" w:rsidRPr="004F1740">
        <w:rPr>
          <w:rStyle w:val="nfasis"/>
          <w:rFonts w:ascii="Arial Narrow" w:hAnsi="Arial Narrow" w:cs="Arial"/>
          <w:bCs/>
          <w:i w:val="0"/>
          <w:iCs w:val="0"/>
          <w:shd w:val="clear" w:color="auto" w:fill="FFFFFF"/>
        </w:rPr>
        <w:t>Instituto Estatal de Estudios Superiores en Seguridad y Profesionalización Policial</w:t>
      </w:r>
      <w:r w:rsidR="00E7669F" w:rsidRPr="004F1740">
        <w:rPr>
          <w:rStyle w:val="apple-converted-space"/>
          <w:rFonts w:ascii="Arial Narrow" w:hAnsi="Arial Narrow"/>
          <w:shd w:val="clear" w:color="auto" w:fill="FFFFFF"/>
        </w:rPr>
        <w:t> </w:t>
      </w:r>
      <w:r w:rsidR="00E7669F" w:rsidRPr="004F1740">
        <w:rPr>
          <w:rFonts w:ascii="Arial Narrow" w:hAnsi="Arial Narrow" w:cs="Arial"/>
          <w:shd w:val="clear" w:color="auto" w:fill="FFFFFF"/>
        </w:rPr>
        <w:t>del Estado de Michoacán</w:t>
      </w:r>
      <w:r w:rsidRPr="004F1740">
        <w:rPr>
          <w:rFonts w:ascii="Arial Narrow" w:hAnsi="Arial Narrow"/>
        </w:rPr>
        <w:t xml:space="preserve">, </w:t>
      </w:r>
      <w:r w:rsidR="005B6F0F" w:rsidRPr="004F1740">
        <w:rPr>
          <w:rFonts w:ascii="Arial Narrow" w:hAnsi="Arial Narrow"/>
        </w:rPr>
        <w:t xml:space="preserve"> que consta  de </w:t>
      </w:r>
      <w:r w:rsidR="00624FF9" w:rsidRPr="004F1740">
        <w:rPr>
          <w:rFonts w:ascii="Arial Narrow" w:hAnsi="Arial Narrow"/>
        </w:rPr>
        <w:t>1</w:t>
      </w:r>
      <w:r w:rsidR="007203F5">
        <w:rPr>
          <w:rFonts w:ascii="Arial Narrow" w:hAnsi="Arial Narrow"/>
        </w:rPr>
        <w:t>7</w:t>
      </w:r>
      <w:r w:rsidR="005B6F0F" w:rsidRPr="004F1740">
        <w:rPr>
          <w:rFonts w:ascii="Arial Narrow" w:hAnsi="Arial Narrow"/>
        </w:rPr>
        <w:t xml:space="preserve"> hojas.</w:t>
      </w:r>
    </w:p>
    <w:sectPr w:rsidR="000452A9" w:rsidRPr="007E4097" w:rsidSect="002A75C9">
      <w:headerReference w:type="default" r:id="rId23"/>
      <w:footerReference w:type="default" r:id="rId24"/>
      <w:pgSz w:w="12240" w:h="15840"/>
      <w:pgMar w:top="1766" w:right="758" w:bottom="993"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BE7" w:rsidRDefault="005E1BE7" w:rsidP="00AA6902">
      <w:r>
        <w:separator/>
      </w:r>
    </w:p>
  </w:endnote>
  <w:endnote w:type="continuationSeparator" w:id="0">
    <w:p w:rsidR="005E1BE7" w:rsidRDefault="005E1BE7" w:rsidP="00AA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784761"/>
      <w:docPartObj>
        <w:docPartGallery w:val="Page Numbers (Bottom of Page)"/>
        <w:docPartUnique/>
      </w:docPartObj>
    </w:sdtPr>
    <w:sdtEndPr/>
    <w:sdtContent>
      <w:p w:rsidR="005E1BE7" w:rsidRDefault="005E1BE7">
        <w:pPr>
          <w:pStyle w:val="Piedepgina"/>
          <w:jc w:val="right"/>
        </w:pPr>
        <w:r>
          <w:fldChar w:fldCharType="begin"/>
        </w:r>
        <w:r>
          <w:instrText>PAGE   \* MERGEFORMAT</w:instrText>
        </w:r>
        <w:r>
          <w:fldChar w:fldCharType="separate"/>
        </w:r>
        <w:r w:rsidR="00C6477E">
          <w:rPr>
            <w:noProof/>
          </w:rPr>
          <w:t>17</w:t>
        </w:r>
        <w:r>
          <w:fldChar w:fldCharType="end"/>
        </w:r>
      </w:p>
    </w:sdtContent>
  </w:sdt>
  <w:p w:rsidR="005E1BE7" w:rsidRDefault="005E1B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BE7" w:rsidRDefault="005E1BE7" w:rsidP="00AA6902">
      <w:r>
        <w:separator/>
      </w:r>
    </w:p>
  </w:footnote>
  <w:footnote w:type="continuationSeparator" w:id="0">
    <w:p w:rsidR="005E1BE7" w:rsidRDefault="005E1BE7" w:rsidP="00AA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BE7" w:rsidRDefault="005E1BE7">
    <w:pPr>
      <w:pStyle w:val="Encabezado"/>
    </w:pPr>
    <w:r>
      <w:rPr>
        <w:noProof/>
        <w:lang w:val="es-MX" w:eastAsia="es-MX"/>
      </w:rPr>
      <w:drawing>
        <wp:inline distT="0" distB="0" distL="0" distR="0">
          <wp:extent cx="1438275" cy="666750"/>
          <wp:effectExtent l="0" t="0" r="0" b="0"/>
          <wp:docPr id="19" name="3 Imagen"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3 Imagen" descr="image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66750"/>
                  </a:xfrm>
                  <a:prstGeom prst="rect">
                    <a:avLst/>
                  </a:prstGeom>
                  <a:noFill/>
                  <a:ln>
                    <a:noFill/>
                  </a:ln>
                  <a:extLst/>
                </pic:spPr>
              </pic:pic>
            </a:graphicData>
          </a:graphic>
        </wp:inline>
      </w:drawing>
    </w:r>
    <w:r>
      <w:rPr>
        <w:noProof/>
        <w:lang w:eastAsia="es-MX"/>
      </w:rPr>
      <w:tab/>
    </w:r>
    <w:r>
      <w:rPr>
        <w:noProof/>
        <w:lang w:eastAsia="es-MX"/>
      </w:rPr>
      <w:tab/>
    </w:r>
    <w:r>
      <w:rPr>
        <w:noProof/>
        <w:lang w:val="es-MX" w:eastAsia="es-MX"/>
      </w:rPr>
      <w:drawing>
        <wp:inline distT="0" distB="0" distL="0" distR="0">
          <wp:extent cx="1397635" cy="790575"/>
          <wp:effectExtent l="0" t="0" r="0" b="9525"/>
          <wp:docPr id="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Imagen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8741" cy="791201"/>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4392C"/>
    <w:multiLevelType w:val="hybridMultilevel"/>
    <w:tmpl w:val="7B1A2F0A"/>
    <w:lvl w:ilvl="0" w:tplc="0FF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713AC4"/>
    <w:multiLevelType w:val="hybridMultilevel"/>
    <w:tmpl w:val="66403B1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D562842"/>
    <w:multiLevelType w:val="hybridMultilevel"/>
    <w:tmpl w:val="3CECA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3E33FB"/>
    <w:multiLevelType w:val="hybridMultilevel"/>
    <w:tmpl w:val="A8704F7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C3013F"/>
    <w:multiLevelType w:val="hybridMultilevel"/>
    <w:tmpl w:val="E9004F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CE67EEA"/>
    <w:multiLevelType w:val="hybridMultilevel"/>
    <w:tmpl w:val="92D435BE"/>
    <w:lvl w:ilvl="0" w:tplc="4CD4DB1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58011D2"/>
    <w:multiLevelType w:val="hybridMultilevel"/>
    <w:tmpl w:val="D6DA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5BE93056"/>
    <w:multiLevelType w:val="hybridMultilevel"/>
    <w:tmpl w:val="BE184B88"/>
    <w:lvl w:ilvl="0" w:tplc="0FF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EE8319B"/>
    <w:multiLevelType w:val="hybridMultilevel"/>
    <w:tmpl w:val="2C26FEB6"/>
    <w:lvl w:ilvl="0" w:tplc="0FF47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278240D"/>
    <w:multiLevelType w:val="hybridMultilevel"/>
    <w:tmpl w:val="AD7A9BA0"/>
    <w:lvl w:ilvl="0" w:tplc="27D810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421784F"/>
    <w:multiLevelType w:val="hybridMultilevel"/>
    <w:tmpl w:val="7B68DA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11"/>
  </w:num>
  <w:num w:numId="5">
    <w:abstractNumId w:val="9"/>
  </w:num>
  <w:num w:numId="6">
    <w:abstractNumId w:val="3"/>
  </w:num>
  <w:num w:numId="7">
    <w:abstractNumId w:val="7"/>
  </w:num>
  <w:num w:numId="8">
    <w:abstractNumId w:val="12"/>
  </w:num>
  <w:num w:numId="9">
    <w:abstractNumId w:val="5"/>
  </w:num>
  <w:num w:numId="10">
    <w:abstractNumId w:val="1"/>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02"/>
    <w:rsid w:val="0000217D"/>
    <w:rsid w:val="00002CF0"/>
    <w:rsid w:val="000067F7"/>
    <w:rsid w:val="00007BC9"/>
    <w:rsid w:val="000129D7"/>
    <w:rsid w:val="000168B9"/>
    <w:rsid w:val="00016F05"/>
    <w:rsid w:val="00020C32"/>
    <w:rsid w:val="00025D04"/>
    <w:rsid w:val="0002740B"/>
    <w:rsid w:val="000276B3"/>
    <w:rsid w:val="00032C55"/>
    <w:rsid w:val="00034185"/>
    <w:rsid w:val="0003494F"/>
    <w:rsid w:val="00037659"/>
    <w:rsid w:val="000416DB"/>
    <w:rsid w:val="000438E6"/>
    <w:rsid w:val="00043CA0"/>
    <w:rsid w:val="0004403D"/>
    <w:rsid w:val="00044A39"/>
    <w:rsid w:val="000452A9"/>
    <w:rsid w:val="00047317"/>
    <w:rsid w:val="00047EDA"/>
    <w:rsid w:val="00050279"/>
    <w:rsid w:val="000503D9"/>
    <w:rsid w:val="0005190F"/>
    <w:rsid w:val="0005198F"/>
    <w:rsid w:val="000525FF"/>
    <w:rsid w:val="000539EF"/>
    <w:rsid w:val="00053B67"/>
    <w:rsid w:val="00057BDF"/>
    <w:rsid w:val="00060411"/>
    <w:rsid w:val="0006210C"/>
    <w:rsid w:val="00064BB8"/>
    <w:rsid w:val="0006638D"/>
    <w:rsid w:val="000664BB"/>
    <w:rsid w:val="0006705A"/>
    <w:rsid w:val="00070EC3"/>
    <w:rsid w:val="00070F92"/>
    <w:rsid w:val="00072A22"/>
    <w:rsid w:val="00075079"/>
    <w:rsid w:val="00076226"/>
    <w:rsid w:val="00077170"/>
    <w:rsid w:val="000803B3"/>
    <w:rsid w:val="00080ECF"/>
    <w:rsid w:val="00081A8C"/>
    <w:rsid w:val="00082E2E"/>
    <w:rsid w:val="000846E9"/>
    <w:rsid w:val="000856C2"/>
    <w:rsid w:val="00085892"/>
    <w:rsid w:val="00085B0F"/>
    <w:rsid w:val="00085F06"/>
    <w:rsid w:val="000862F8"/>
    <w:rsid w:val="00090672"/>
    <w:rsid w:val="000921C4"/>
    <w:rsid w:val="00092F6E"/>
    <w:rsid w:val="00094266"/>
    <w:rsid w:val="00095965"/>
    <w:rsid w:val="00096026"/>
    <w:rsid w:val="00096A75"/>
    <w:rsid w:val="00097387"/>
    <w:rsid w:val="00097E7E"/>
    <w:rsid w:val="000A3015"/>
    <w:rsid w:val="000A4788"/>
    <w:rsid w:val="000A580C"/>
    <w:rsid w:val="000A668A"/>
    <w:rsid w:val="000A7AF7"/>
    <w:rsid w:val="000A7DF1"/>
    <w:rsid w:val="000B010E"/>
    <w:rsid w:val="000B2295"/>
    <w:rsid w:val="000B4A34"/>
    <w:rsid w:val="000C154D"/>
    <w:rsid w:val="000C2FEC"/>
    <w:rsid w:val="000C5EF7"/>
    <w:rsid w:val="000D2B33"/>
    <w:rsid w:val="000D2F1A"/>
    <w:rsid w:val="000D3946"/>
    <w:rsid w:val="000E0454"/>
    <w:rsid w:val="000E156E"/>
    <w:rsid w:val="000E1E4F"/>
    <w:rsid w:val="000E29CC"/>
    <w:rsid w:val="000E685B"/>
    <w:rsid w:val="000F496D"/>
    <w:rsid w:val="00100769"/>
    <w:rsid w:val="00100958"/>
    <w:rsid w:val="00101D34"/>
    <w:rsid w:val="00106914"/>
    <w:rsid w:val="00106E77"/>
    <w:rsid w:val="001070AB"/>
    <w:rsid w:val="00107710"/>
    <w:rsid w:val="00110740"/>
    <w:rsid w:val="0011402C"/>
    <w:rsid w:val="00114FCD"/>
    <w:rsid w:val="00115DC9"/>
    <w:rsid w:val="001160B3"/>
    <w:rsid w:val="001170D2"/>
    <w:rsid w:val="001221DF"/>
    <w:rsid w:val="001223B5"/>
    <w:rsid w:val="00122E01"/>
    <w:rsid w:val="001236D3"/>
    <w:rsid w:val="00123C47"/>
    <w:rsid w:val="001249AD"/>
    <w:rsid w:val="00125186"/>
    <w:rsid w:val="00125DC0"/>
    <w:rsid w:val="00125E28"/>
    <w:rsid w:val="00126213"/>
    <w:rsid w:val="00132CF8"/>
    <w:rsid w:val="001355E9"/>
    <w:rsid w:val="00136583"/>
    <w:rsid w:val="00140C88"/>
    <w:rsid w:val="00140F96"/>
    <w:rsid w:val="0014137B"/>
    <w:rsid w:val="00142BA5"/>
    <w:rsid w:val="00142C31"/>
    <w:rsid w:val="001431D2"/>
    <w:rsid w:val="001439B4"/>
    <w:rsid w:val="00150835"/>
    <w:rsid w:val="00151A02"/>
    <w:rsid w:val="00151D9A"/>
    <w:rsid w:val="001524F3"/>
    <w:rsid w:val="00152D61"/>
    <w:rsid w:val="00154968"/>
    <w:rsid w:val="00155799"/>
    <w:rsid w:val="001557B3"/>
    <w:rsid w:val="00155865"/>
    <w:rsid w:val="00155CD7"/>
    <w:rsid w:val="00157190"/>
    <w:rsid w:val="001608E5"/>
    <w:rsid w:val="00160F71"/>
    <w:rsid w:val="00161A3D"/>
    <w:rsid w:val="00162487"/>
    <w:rsid w:val="0016325D"/>
    <w:rsid w:val="0016480E"/>
    <w:rsid w:val="00171B33"/>
    <w:rsid w:val="001733AA"/>
    <w:rsid w:val="00173F6A"/>
    <w:rsid w:val="00175CB3"/>
    <w:rsid w:val="0017678C"/>
    <w:rsid w:val="00176DAB"/>
    <w:rsid w:val="00177B02"/>
    <w:rsid w:val="0018009C"/>
    <w:rsid w:val="001816BA"/>
    <w:rsid w:val="00183B9C"/>
    <w:rsid w:val="00187857"/>
    <w:rsid w:val="001916BF"/>
    <w:rsid w:val="001951AA"/>
    <w:rsid w:val="001962D5"/>
    <w:rsid w:val="001976F4"/>
    <w:rsid w:val="0019784D"/>
    <w:rsid w:val="001A0626"/>
    <w:rsid w:val="001A0F32"/>
    <w:rsid w:val="001A1D7F"/>
    <w:rsid w:val="001A1DAD"/>
    <w:rsid w:val="001A20E5"/>
    <w:rsid w:val="001A2A1E"/>
    <w:rsid w:val="001A637A"/>
    <w:rsid w:val="001A7290"/>
    <w:rsid w:val="001B2776"/>
    <w:rsid w:val="001B3200"/>
    <w:rsid w:val="001B38EF"/>
    <w:rsid w:val="001B3CEC"/>
    <w:rsid w:val="001B57CE"/>
    <w:rsid w:val="001B5BDF"/>
    <w:rsid w:val="001B7D63"/>
    <w:rsid w:val="001C0754"/>
    <w:rsid w:val="001C1301"/>
    <w:rsid w:val="001C1E62"/>
    <w:rsid w:val="001C27DB"/>
    <w:rsid w:val="001C32CD"/>
    <w:rsid w:val="001C3D2F"/>
    <w:rsid w:val="001C40E4"/>
    <w:rsid w:val="001C48AA"/>
    <w:rsid w:val="001C4991"/>
    <w:rsid w:val="001C5B5E"/>
    <w:rsid w:val="001C7171"/>
    <w:rsid w:val="001D11FB"/>
    <w:rsid w:val="001D2282"/>
    <w:rsid w:val="001E1922"/>
    <w:rsid w:val="001E56AF"/>
    <w:rsid w:val="001E6FC0"/>
    <w:rsid w:val="001E7E9B"/>
    <w:rsid w:val="00201886"/>
    <w:rsid w:val="0020275D"/>
    <w:rsid w:val="00202F8F"/>
    <w:rsid w:val="00203DA4"/>
    <w:rsid w:val="002041FF"/>
    <w:rsid w:val="00206D4F"/>
    <w:rsid w:val="00206DCD"/>
    <w:rsid w:val="0020778A"/>
    <w:rsid w:val="00213AA9"/>
    <w:rsid w:val="00217FAF"/>
    <w:rsid w:val="00221CDC"/>
    <w:rsid w:val="0022245A"/>
    <w:rsid w:val="002229BF"/>
    <w:rsid w:val="00223453"/>
    <w:rsid w:val="002254CA"/>
    <w:rsid w:val="00225529"/>
    <w:rsid w:val="002262C3"/>
    <w:rsid w:val="002278D0"/>
    <w:rsid w:val="00231866"/>
    <w:rsid w:val="00231889"/>
    <w:rsid w:val="002356EF"/>
    <w:rsid w:val="00237828"/>
    <w:rsid w:val="00245010"/>
    <w:rsid w:val="002455A8"/>
    <w:rsid w:val="002464EF"/>
    <w:rsid w:val="002478C2"/>
    <w:rsid w:val="00252390"/>
    <w:rsid w:val="00254881"/>
    <w:rsid w:val="00255148"/>
    <w:rsid w:val="00260217"/>
    <w:rsid w:val="00262DB4"/>
    <w:rsid w:val="00267894"/>
    <w:rsid w:val="002711CB"/>
    <w:rsid w:val="00273196"/>
    <w:rsid w:val="002732B7"/>
    <w:rsid w:val="00274855"/>
    <w:rsid w:val="00280C05"/>
    <w:rsid w:val="002813CF"/>
    <w:rsid w:val="00281642"/>
    <w:rsid w:val="00282749"/>
    <w:rsid w:val="0028381D"/>
    <w:rsid w:val="00287B3C"/>
    <w:rsid w:val="00287D25"/>
    <w:rsid w:val="00287E1C"/>
    <w:rsid w:val="00290295"/>
    <w:rsid w:val="00290E94"/>
    <w:rsid w:val="00291ADD"/>
    <w:rsid w:val="00291F86"/>
    <w:rsid w:val="00292B36"/>
    <w:rsid w:val="00293F47"/>
    <w:rsid w:val="00296D46"/>
    <w:rsid w:val="002A232C"/>
    <w:rsid w:val="002A24FB"/>
    <w:rsid w:val="002A5ECC"/>
    <w:rsid w:val="002A7225"/>
    <w:rsid w:val="002A75C9"/>
    <w:rsid w:val="002B0468"/>
    <w:rsid w:val="002B4972"/>
    <w:rsid w:val="002C1DE3"/>
    <w:rsid w:val="002C2784"/>
    <w:rsid w:val="002C3064"/>
    <w:rsid w:val="002C395B"/>
    <w:rsid w:val="002C594B"/>
    <w:rsid w:val="002C62F3"/>
    <w:rsid w:val="002D2564"/>
    <w:rsid w:val="002D2E16"/>
    <w:rsid w:val="002D3B4E"/>
    <w:rsid w:val="002D6D34"/>
    <w:rsid w:val="002D71B6"/>
    <w:rsid w:val="002E2D5E"/>
    <w:rsid w:val="002E3359"/>
    <w:rsid w:val="002E37A0"/>
    <w:rsid w:val="002E3B52"/>
    <w:rsid w:val="002E696D"/>
    <w:rsid w:val="002F01EA"/>
    <w:rsid w:val="002F146E"/>
    <w:rsid w:val="002F1938"/>
    <w:rsid w:val="002F2A09"/>
    <w:rsid w:val="002F3849"/>
    <w:rsid w:val="002F3DF4"/>
    <w:rsid w:val="00302A3C"/>
    <w:rsid w:val="00307E2E"/>
    <w:rsid w:val="00313045"/>
    <w:rsid w:val="003132FA"/>
    <w:rsid w:val="0031342D"/>
    <w:rsid w:val="00315F39"/>
    <w:rsid w:val="00330AEB"/>
    <w:rsid w:val="0033179A"/>
    <w:rsid w:val="0033415E"/>
    <w:rsid w:val="003364A4"/>
    <w:rsid w:val="003376E3"/>
    <w:rsid w:val="00340C4D"/>
    <w:rsid w:val="00340E92"/>
    <w:rsid w:val="003416CC"/>
    <w:rsid w:val="00342E75"/>
    <w:rsid w:val="00345C05"/>
    <w:rsid w:val="003529A5"/>
    <w:rsid w:val="00352C66"/>
    <w:rsid w:val="00353732"/>
    <w:rsid w:val="0035395C"/>
    <w:rsid w:val="00353CDB"/>
    <w:rsid w:val="0035687B"/>
    <w:rsid w:val="003574FC"/>
    <w:rsid w:val="0036068C"/>
    <w:rsid w:val="0036125F"/>
    <w:rsid w:val="0036360F"/>
    <w:rsid w:val="00365511"/>
    <w:rsid w:val="00365682"/>
    <w:rsid w:val="00365DCF"/>
    <w:rsid w:val="003832C0"/>
    <w:rsid w:val="003841D1"/>
    <w:rsid w:val="003859C6"/>
    <w:rsid w:val="00385D0B"/>
    <w:rsid w:val="003860D7"/>
    <w:rsid w:val="00386A0B"/>
    <w:rsid w:val="00386B10"/>
    <w:rsid w:val="00387257"/>
    <w:rsid w:val="0039275D"/>
    <w:rsid w:val="00392970"/>
    <w:rsid w:val="00394468"/>
    <w:rsid w:val="00394D46"/>
    <w:rsid w:val="0039700B"/>
    <w:rsid w:val="00397B2F"/>
    <w:rsid w:val="003A02AC"/>
    <w:rsid w:val="003A0961"/>
    <w:rsid w:val="003A74F0"/>
    <w:rsid w:val="003B0ECA"/>
    <w:rsid w:val="003B1160"/>
    <w:rsid w:val="003B3FE0"/>
    <w:rsid w:val="003B506A"/>
    <w:rsid w:val="003B50BC"/>
    <w:rsid w:val="003C400C"/>
    <w:rsid w:val="003C4760"/>
    <w:rsid w:val="003C7050"/>
    <w:rsid w:val="003D030B"/>
    <w:rsid w:val="003D0B8A"/>
    <w:rsid w:val="003D2617"/>
    <w:rsid w:val="003D4CF5"/>
    <w:rsid w:val="003D5931"/>
    <w:rsid w:val="003E04DC"/>
    <w:rsid w:val="003E47AF"/>
    <w:rsid w:val="003F0B01"/>
    <w:rsid w:val="003F0ED0"/>
    <w:rsid w:val="003F118E"/>
    <w:rsid w:val="003F11EB"/>
    <w:rsid w:val="003F1A4F"/>
    <w:rsid w:val="003F28EB"/>
    <w:rsid w:val="003F4889"/>
    <w:rsid w:val="003F5812"/>
    <w:rsid w:val="003F7267"/>
    <w:rsid w:val="0040291E"/>
    <w:rsid w:val="0040390F"/>
    <w:rsid w:val="00405506"/>
    <w:rsid w:val="00406A98"/>
    <w:rsid w:val="00406D47"/>
    <w:rsid w:val="00407837"/>
    <w:rsid w:val="004124F3"/>
    <w:rsid w:val="004127D2"/>
    <w:rsid w:val="00412935"/>
    <w:rsid w:val="00412D42"/>
    <w:rsid w:val="00414026"/>
    <w:rsid w:val="004147BA"/>
    <w:rsid w:val="004259B7"/>
    <w:rsid w:val="00430862"/>
    <w:rsid w:val="0043118C"/>
    <w:rsid w:val="0043130D"/>
    <w:rsid w:val="004316DF"/>
    <w:rsid w:val="0043282F"/>
    <w:rsid w:val="00433A82"/>
    <w:rsid w:val="00434064"/>
    <w:rsid w:val="00434645"/>
    <w:rsid w:val="00434D0C"/>
    <w:rsid w:val="0043695B"/>
    <w:rsid w:val="004370B6"/>
    <w:rsid w:val="00444E3A"/>
    <w:rsid w:val="00445C92"/>
    <w:rsid w:val="004502C3"/>
    <w:rsid w:val="00450300"/>
    <w:rsid w:val="00450F49"/>
    <w:rsid w:val="00452893"/>
    <w:rsid w:val="0045376C"/>
    <w:rsid w:val="0045466E"/>
    <w:rsid w:val="0045708F"/>
    <w:rsid w:val="004607E0"/>
    <w:rsid w:val="00460956"/>
    <w:rsid w:val="00460B37"/>
    <w:rsid w:val="00460B43"/>
    <w:rsid w:val="004622B3"/>
    <w:rsid w:val="004629A2"/>
    <w:rsid w:val="00462A79"/>
    <w:rsid w:val="0046329D"/>
    <w:rsid w:val="00463C6D"/>
    <w:rsid w:val="00464C28"/>
    <w:rsid w:val="004668BA"/>
    <w:rsid w:val="00466AD1"/>
    <w:rsid w:val="0046726B"/>
    <w:rsid w:val="00473209"/>
    <w:rsid w:val="004741F7"/>
    <w:rsid w:val="00475E52"/>
    <w:rsid w:val="0047612B"/>
    <w:rsid w:val="00483189"/>
    <w:rsid w:val="0048333B"/>
    <w:rsid w:val="00483955"/>
    <w:rsid w:val="004839E6"/>
    <w:rsid w:val="004841F7"/>
    <w:rsid w:val="00484376"/>
    <w:rsid w:val="004845B7"/>
    <w:rsid w:val="00484E30"/>
    <w:rsid w:val="0048616A"/>
    <w:rsid w:val="00490C30"/>
    <w:rsid w:val="00491CAA"/>
    <w:rsid w:val="00492043"/>
    <w:rsid w:val="00492429"/>
    <w:rsid w:val="00493180"/>
    <w:rsid w:val="00493432"/>
    <w:rsid w:val="0049625B"/>
    <w:rsid w:val="004966CA"/>
    <w:rsid w:val="004A3CA0"/>
    <w:rsid w:val="004A3F6E"/>
    <w:rsid w:val="004A418F"/>
    <w:rsid w:val="004A43AB"/>
    <w:rsid w:val="004A6A71"/>
    <w:rsid w:val="004B0638"/>
    <w:rsid w:val="004B0CE5"/>
    <w:rsid w:val="004B2909"/>
    <w:rsid w:val="004C1977"/>
    <w:rsid w:val="004C3BA3"/>
    <w:rsid w:val="004C3F15"/>
    <w:rsid w:val="004C43EC"/>
    <w:rsid w:val="004C6F5E"/>
    <w:rsid w:val="004C78FD"/>
    <w:rsid w:val="004D0F8C"/>
    <w:rsid w:val="004D18CD"/>
    <w:rsid w:val="004D1CA2"/>
    <w:rsid w:val="004D3701"/>
    <w:rsid w:val="004D4458"/>
    <w:rsid w:val="004E15CE"/>
    <w:rsid w:val="004E208F"/>
    <w:rsid w:val="004E3D77"/>
    <w:rsid w:val="004E4161"/>
    <w:rsid w:val="004E4711"/>
    <w:rsid w:val="004E65AC"/>
    <w:rsid w:val="004F1740"/>
    <w:rsid w:val="004F241B"/>
    <w:rsid w:val="004F2F01"/>
    <w:rsid w:val="004F494E"/>
    <w:rsid w:val="004F5B05"/>
    <w:rsid w:val="004F73C1"/>
    <w:rsid w:val="0050292E"/>
    <w:rsid w:val="00504348"/>
    <w:rsid w:val="00505162"/>
    <w:rsid w:val="00511C40"/>
    <w:rsid w:val="005133C2"/>
    <w:rsid w:val="00513593"/>
    <w:rsid w:val="00513E93"/>
    <w:rsid w:val="005147CA"/>
    <w:rsid w:val="005156E9"/>
    <w:rsid w:val="0051753A"/>
    <w:rsid w:val="00517BC7"/>
    <w:rsid w:val="00520865"/>
    <w:rsid w:val="00520D6A"/>
    <w:rsid w:val="00522EE1"/>
    <w:rsid w:val="005256ED"/>
    <w:rsid w:val="0052707B"/>
    <w:rsid w:val="00527C3D"/>
    <w:rsid w:val="00530F0B"/>
    <w:rsid w:val="00531450"/>
    <w:rsid w:val="0053203E"/>
    <w:rsid w:val="005332A6"/>
    <w:rsid w:val="00534119"/>
    <w:rsid w:val="005346C5"/>
    <w:rsid w:val="00534751"/>
    <w:rsid w:val="00534CED"/>
    <w:rsid w:val="0053652E"/>
    <w:rsid w:val="00541018"/>
    <w:rsid w:val="00542D71"/>
    <w:rsid w:val="005430FB"/>
    <w:rsid w:val="00544BF7"/>
    <w:rsid w:val="005450FA"/>
    <w:rsid w:val="00545C81"/>
    <w:rsid w:val="00551CC5"/>
    <w:rsid w:val="00552246"/>
    <w:rsid w:val="00553AC7"/>
    <w:rsid w:val="005550B2"/>
    <w:rsid w:val="00555664"/>
    <w:rsid w:val="0056102F"/>
    <w:rsid w:val="00563450"/>
    <w:rsid w:val="00570480"/>
    <w:rsid w:val="0057495E"/>
    <w:rsid w:val="00576B90"/>
    <w:rsid w:val="00577027"/>
    <w:rsid w:val="0058081A"/>
    <w:rsid w:val="00584E38"/>
    <w:rsid w:val="0058571B"/>
    <w:rsid w:val="00590E7B"/>
    <w:rsid w:val="00591056"/>
    <w:rsid w:val="00591D84"/>
    <w:rsid w:val="00594F07"/>
    <w:rsid w:val="005A22D4"/>
    <w:rsid w:val="005A23A0"/>
    <w:rsid w:val="005A2742"/>
    <w:rsid w:val="005A4090"/>
    <w:rsid w:val="005A46EA"/>
    <w:rsid w:val="005A4829"/>
    <w:rsid w:val="005A6680"/>
    <w:rsid w:val="005B01DA"/>
    <w:rsid w:val="005B1495"/>
    <w:rsid w:val="005B2760"/>
    <w:rsid w:val="005B2838"/>
    <w:rsid w:val="005B4CC1"/>
    <w:rsid w:val="005B5719"/>
    <w:rsid w:val="005B5846"/>
    <w:rsid w:val="005B5D53"/>
    <w:rsid w:val="005B696F"/>
    <w:rsid w:val="005B6DF5"/>
    <w:rsid w:val="005B6F0F"/>
    <w:rsid w:val="005C49B4"/>
    <w:rsid w:val="005D04EB"/>
    <w:rsid w:val="005D16E7"/>
    <w:rsid w:val="005D2255"/>
    <w:rsid w:val="005D2EAE"/>
    <w:rsid w:val="005D431C"/>
    <w:rsid w:val="005D53D9"/>
    <w:rsid w:val="005D5915"/>
    <w:rsid w:val="005E04CB"/>
    <w:rsid w:val="005E1170"/>
    <w:rsid w:val="005E1BE7"/>
    <w:rsid w:val="005E1CFC"/>
    <w:rsid w:val="005E1EE9"/>
    <w:rsid w:val="005E3B6A"/>
    <w:rsid w:val="005E3E92"/>
    <w:rsid w:val="005E49DE"/>
    <w:rsid w:val="005E4D96"/>
    <w:rsid w:val="005E62EF"/>
    <w:rsid w:val="005E652A"/>
    <w:rsid w:val="005F3B90"/>
    <w:rsid w:val="005F56B2"/>
    <w:rsid w:val="005F584A"/>
    <w:rsid w:val="005F794F"/>
    <w:rsid w:val="00600357"/>
    <w:rsid w:val="0060097A"/>
    <w:rsid w:val="00600DE0"/>
    <w:rsid w:val="00600F1F"/>
    <w:rsid w:val="00601FE3"/>
    <w:rsid w:val="00604292"/>
    <w:rsid w:val="00604FCC"/>
    <w:rsid w:val="0060508B"/>
    <w:rsid w:val="00605491"/>
    <w:rsid w:val="00605A84"/>
    <w:rsid w:val="00611ADE"/>
    <w:rsid w:val="006136C0"/>
    <w:rsid w:val="00615AE2"/>
    <w:rsid w:val="006217EC"/>
    <w:rsid w:val="00622287"/>
    <w:rsid w:val="0062479E"/>
    <w:rsid w:val="00624FF9"/>
    <w:rsid w:val="0062603D"/>
    <w:rsid w:val="0062681D"/>
    <w:rsid w:val="006275EB"/>
    <w:rsid w:val="006278F2"/>
    <w:rsid w:val="00630A5B"/>
    <w:rsid w:val="00632481"/>
    <w:rsid w:val="00633F92"/>
    <w:rsid w:val="00635978"/>
    <w:rsid w:val="0063668C"/>
    <w:rsid w:val="00636A2A"/>
    <w:rsid w:val="006373DA"/>
    <w:rsid w:val="00642818"/>
    <w:rsid w:val="00643894"/>
    <w:rsid w:val="006465B2"/>
    <w:rsid w:val="00652AE7"/>
    <w:rsid w:val="006534C5"/>
    <w:rsid w:val="006552E4"/>
    <w:rsid w:val="006553E1"/>
    <w:rsid w:val="00655490"/>
    <w:rsid w:val="00656868"/>
    <w:rsid w:val="006568D5"/>
    <w:rsid w:val="00660202"/>
    <w:rsid w:val="0066136E"/>
    <w:rsid w:val="00661B22"/>
    <w:rsid w:val="006625D4"/>
    <w:rsid w:val="0066301F"/>
    <w:rsid w:val="00663DEB"/>
    <w:rsid w:val="00666A5A"/>
    <w:rsid w:val="00666C00"/>
    <w:rsid w:val="00666EBF"/>
    <w:rsid w:val="00667F74"/>
    <w:rsid w:val="006728D7"/>
    <w:rsid w:val="00672B72"/>
    <w:rsid w:val="00672E64"/>
    <w:rsid w:val="00676C78"/>
    <w:rsid w:val="006775F9"/>
    <w:rsid w:val="00683ADC"/>
    <w:rsid w:val="00685ACB"/>
    <w:rsid w:val="006871E5"/>
    <w:rsid w:val="00690B5D"/>
    <w:rsid w:val="00692145"/>
    <w:rsid w:val="00694025"/>
    <w:rsid w:val="00694882"/>
    <w:rsid w:val="00695D6C"/>
    <w:rsid w:val="00696E86"/>
    <w:rsid w:val="006A02EA"/>
    <w:rsid w:val="006A160B"/>
    <w:rsid w:val="006A2EB2"/>
    <w:rsid w:val="006A3015"/>
    <w:rsid w:val="006A5D76"/>
    <w:rsid w:val="006A6767"/>
    <w:rsid w:val="006A6BFB"/>
    <w:rsid w:val="006A7B50"/>
    <w:rsid w:val="006B1541"/>
    <w:rsid w:val="006B68CE"/>
    <w:rsid w:val="006B714B"/>
    <w:rsid w:val="006C26A0"/>
    <w:rsid w:val="006C4D9F"/>
    <w:rsid w:val="006C62CD"/>
    <w:rsid w:val="006C7F2A"/>
    <w:rsid w:val="006D173C"/>
    <w:rsid w:val="006D34F0"/>
    <w:rsid w:val="006D51A3"/>
    <w:rsid w:val="006D57D9"/>
    <w:rsid w:val="006D5885"/>
    <w:rsid w:val="006D780C"/>
    <w:rsid w:val="006D7DC5"/>
    <w:rsid w:val="006E01A9"/>
    <w:rsid w:val="006E0DED"/>
    <w:rsid w:val="006E127D"/>
    <w:rsid w:val="006E17C4"/>
    <w:rsid w:val="006E3565"/>
    <w:rsid w:val="006E77C3"/>
    <w:rsid w:val="006F319B"/>
    <w:rsid w:val="006F6A5A"/>
    <w:rsid w:val="00703152"/>
    <w:rsid w:val="0070335C"/>
    <w:rsid w:val="00703480"/>
    <w:rsid w:val="007035B2"/>
    <w:rsid w:val="0070762A"/>
    <w:rsid w:val="0070790E"/>
    <w:rsid w:val="0071002C"/>
    <w:rsid w:val="00711686"/>
    <w:rsid w:val="007121E8"/>
    <w:rsid w:val="00712A39"/>
    <w:rsid w:val="00713C8C"/>
    <w:rsid w:val="00713C91"/>
    <w:rsid w:val="00714973"/>
    <w:rsid w:val="00716591"/>
    <w:rsid w:val="007168CE"/>
    <w:rsid w:val="007201BF"/>
    <w:rsid w:val="007203F5"/>
    <w:rsid w:val="007215F5"/>
    <w:rsid w:val="0072236C"/>
    <w:rsid w:val="00722A1C"/>
    <w:rsid w:val="00722E20"/>
    <w:rsid w:val="00727169"/>
    <w:rsid w:val="0072731D"/>
    <w:rsid w:val="00733096"/>
    <w:rsid w:val="00736A03"/>
    <w:rsid w:val="00736DB9"/>
    <w:rsid w:val="00740B48"/>
    <w:rsid w:val="00741FB5"/>
    <w:rsid w:val="00744E10"/>
    <w:rsid w:val="00746CF4"/>
    <w:rsid w:val="00750148"/>
    <w:rsid w:val="007501C8"/>
    <w:rsid w:val="007514BF"/>
    <w:rsid w:val="0076059D"/>
    <w:rsid w:val="00762F13"/>
    <w:rsid w:val="007631E9"/>
    <w:rsid w:val="00766333"/>
    <w:rsid w:val="00766E1A"/>
    <w:rsid w:val="00767B86"/>
    <w:rsid w:val="00771079"/>
    <w:rsid w:val="0077131B"/>
    <w:rsid w:val="007742E8"/>
    <w:rsid w:val="007749AB"/>
    <w:rsid w:val="00776BDA"/>
    <w:rsid w:val="00776E95"/>
    <w:rsid w:val="007773C4"/>
    <w:rsid w:val="0078318C"/>
    <w:rsid w:val="00783502"/>
    <w:rsid w:val="007836E7"/>
    <w:rsid w:val="0078436F"/>
    <w:rsid w:val="00785321"/>
    <w:rsid w:val="00785346"/>
    <w:rsid w:val="00786830"/>
    <w:rsid w:val="00786C8B"/>
    <w:rsid w:val="00790568"/>
    <w:rsid w:val="00792427"/>
    <w:rsid w:val="007A0DFE"/>
    <w:rsid w:val="007A1666"/>
    <w:rsid w:val="007A441D"/>
    <w:rsid w:val="007A4692"/>
    <w:rsid w:val="007A4B85"/>
    <w:rsid w:val="007A7EE1"/>
    <w:rsid w:val="007B05C7"/>
    <w:rsid w:val="007B2574"/>
    <w:rsid w:val="007B3200"/>
    <w:rsid w:val="007B3C76"/>
    <w:rsid w:val="007B6752"/>
    <w:rsid w:val="007C124B"/>
    <w:rsid w:val="007C2A37"/>
    <w:rsid w:val="007C3351"/>
    <w:rsid w:val="007C3D8A"/>
    <w:rsid w:val="007C409D"/>
    <w:rsid w:val="007C7583"/>
    <w:rsid w:val="007D2097"/>
    <w:rsid w:val="007D27DA"/>
    <w:rsid w:val="007D31A2"/>
    <w:rsid w:val="007D35B3"/>
    <w:rsid w:val="007D37A9"/>
    <w:rsid w:val="007D5B90"/>
    <w:rsid w:val="007D5E09"/>
    <w:rsid w:val="007D735E"/>
    <w:rsid w:val="007D7CF5"/>
    <w:rsid w:val="007E3AC0"/>
    <w:rsid w:val="007E3C93"/>
    <w:rsid w:val="007E4097"/>
    <w:rsid w:val="007E544A"/>
    <w:rsid w:val="007E6FCA"/>
    <w:rsid w:val="007E780B"/>
    <w:rsid w:val="007F115D"/>
    <w:rsid w:val="007F2CD7"/>
    <w:rsid w:val="007F3C41"/>
    <w:rsid w:val="007F6F18"/>
    <w:rsid w:val="0080115A"/>
    <w:rsid w:val="00802139"/>
    <w:rsid w:val="008044AC"/>
    <w:rsid w:val="00807588"/>
    <w:rsid w:val="00811A01"/>
    <w:rsid w:val="00812A06"/>
    <w:rsid w:val="00813509"/>
    <w:rsid w:val="00813D5A"/>
    <w:rsid w:val="00814449"/>
    <w:rsid w:val="00815609"/>
    <w:rsid w:val="008166B8"/>
    <w:rsid w:val="008179DB"/>
    <w:rsid w:val="008213BC"/>
    <w:rsid w:val="008216EB"/>
    <w:rsid w:val="00822435"/>
    <w:rsid w:val="0082535D"/>
    <w:rsid w:val="00827BA9"/>
    <w:rsid w:val="00830043"/>
    <w:rsid w:val="00831CE8"/>
    <w:rsid w:val="00832161"/>
    <w:rsid w:val="00834591"/>
    <w:rsid w:val="00834B87"/>
    <w:rsid w:val="00837BE1"/>
    <w:rsid w:val="00841172"/>
    <w:rsid w:val="00842037"/>
    <w:rsid w:val="0084277E"/>
    <w:rsid w:val="00846A19"/>
    <w:rsid w:val="00850DEB"/>
    <w:rsid w:val="00851A7B"/>
    <w:rsid w:val="00852519"/>
    <w:rsid w:val="00854136"/>
    <w:rsid w:val="00855B6B"/>
    <w:rsid w:val="008567D4"/>
    <w:rsid w:val="00863445"/>
    <w:rsid w:val="00863559"/>
    <w:rsid w:val="00863E15"/>
    <w:rsid w:val="00864110"/>
    <w:rsid w:val="008642AD"/>
    <w:rsid w:val="008642FF"/>
    <w:rsid w:val="00864E49"/>
    <w:rsid w:val="008678C3"/>
    <w:rsid w:val="00870BCB"/>
    <w:rsid w:val="00871FCA"/>
    <w:rsid w:val="0087551E"/>
    <w:rsid w:val="008800D8"/>
    <w:rsid w:val="00880A25"/>
    <w:rsid w:val="008840D1"/>
    <w:rsid w:val="00886712"/>
    <w:rsid w:val="008910A7"/>
    <w:rsid w:val="00892366"/>
    <w:rsid w:val="008956EA"/>
    <w:rsid w:val="008A1BB2"/>
    <w:rsid w:val="008A2CCF"/>
    <w:rsid w:val="008A36E0"/>
    <w:rsid w:val="008A38E5"/>
    <w:rsid w:val="008A486C"/>
    <w:rsid w:val="008A6477"/>
    <w:rsid w:val="008A7333"/>
    <w:rsid w:val="008B0B7B"/>
    <w:rsid w:val="008B0C1D"/>
    <w:rsid w:val="008B10BC"/>
    <w:rsid w:val="008B273B"/>
    <w:rsid w:val="008B2C6B"/>
    <w:rsid w:val="008B3E99"/>
    <w:rsid w:val="008B5439"/>
    <w:rsid w:val="008C37AA"/>
    <w:rsid w:val="008C41F0"/>
    <w:rsid w:val="008C5ACF"/>
    <w:rsid w:val="008C6690"/>
    <w:rsid w:val="008C7687"/>
    <w:rsid w:val="008D0616"/>
    <w:rsid w:val="008D2372"/>
    <w:rsid w:val="008D3135"/>
    <w:rsid w:val="008D37B2"/>
    <w:rsid w:val="008D42CB"/>
    <w:rsid w:val="008D54BC"/>
    <w:rsid w:val="008D6ACB"/>
    <w:rsid w:val="008D7FBF"/>
    <w:rsid w:val="008E01E4"/>
    <w:rsid w:val="008E288F"/>
    <w:rsid w:val="008E511C"/>
    <w:rsid w:val="008E7980"/>
    <w:rsid w:val="008F095E"/>
    <w:rsid w:val="008F114C"/>
    <w:rsid w:val="008F5164"/>
    <w:rsid w:val="008F575D"/>
    <w:rsid w:val="008F641F"/>
    <w:rsid w:val="009044CC"/>
    <w:rsid w:val="009057C3"/>
    <w:rsid w:val="00905963"/>
    <w:rsid w:val="00905E51"/>
    <w:rsid w:val="00906553"/>
    <w:rsid w:val="00907CBF"/>
    <w:rsid w:val="00910752"/>
    <w:rsid w:val="009107F1"/>
    <w:rsid w:val="00913E79"/>
    <w:rsid w:val="00914ACD"/>
    <w:rsid w:val="00914D34"/>
    <w:rsid w:val="00915AEB"/>
    <w:rsid w:val="009166AA"/>
    <w:rsid w:val="009167E5"/>
    <w:rsid w:val="00917577"/>
    <w:rsid w:val="00921AFE"/>
    <w:rsid w:val="009225F0"/>
    <w:rsid w:val="00922D54"/>
    <w:rsid w:val="009233C5"/>
    <w:rsid w:val="00924847"/>
    <w:rsid w:val="0092484A"/>
    <w:rsid w:val="00926779"/>
    <w:rsid w:val="00927DDA"/>
    <w:rsid w:val="0093003E"/>
    <w:rsid w:val="00930E2D"/>
    <w:rsid w:val="00931EA4"/>
    <w:rsid w:val="00936643"/>
    <w:rsid w:val="00937210"/>
    <w:rsid w:val="00937A11"/>
    <w:rsid w:val="00941B38"/>
    <w:rsid w:val="00943CBB"/>
    <w:rsid w:val="009447AA"/>
    <w:rsid w:val="0094643E"/>
    <w:rsid w:val="009475ED"/>
    <w:rsid w:val="00950799"/>
    <w:rsid w:val="0095095F"/>
    <w:rsid w:val="0095414E"/>
    <w:rsid w:val="009551BB"/>
    <w:rsid w:val="009554B4"/>
    <w:rsid w:val="0095708B"/>
    <w:rsid w:val="00957EF3"/>
    <w:rsid w:val="00962CC7"/>
    <w:rsid w:val="00963A04"/>
    <w:rsid w:val="00964FAF"/>
    <w:rsid w:val="00970A46"/>
    <w:rsid w:val="00971B9F"/>
    <w:rsid w:val="00973246"/>
    <w:rsid w:val="0097552E"/>
    <w:rsid w:val="00976C6A"/>
    <w:rsid w:val="00980008"/>
    <w:rsid w:val="009801E2"/>
    <w:rsid w:val="009844ED"/>
    <w:rsid w:val="00987691"/>
    <w:rsid w:val="00987EF9"/>
    <w:rsid w:val="00990637"/>
    <w:rsid w:val="00990DE5"/>
    <w:rsid w:val="0099631E"/>
    <w:rsid w:val="00997B22"/>
    <w:rsid w:val="009A1B83"/>
    <w:rsid w:val="009B1156"/>
    <w:rsid w:val="009B21D5"/>
    <w:rsid w:val="009B53C5"/>
    <w:rsid w:val="009B5B18"/>
    <w:rsid w:val="009C0074"/>
    <w:rsid w:val="009C1311"/>
    <w:rsid w:val="009C388F"/>
    <w:rsid w:val="009C519F"/>
    <w:rsid w:val="009C7710"/>
    <w:rsid w:val="009D0491"/>
    <w:rsid w:val="009D1C71"/>
    <w:rsid w:val="009D21AF"/>
    <w:rsid w:val="009D2772"/>
    <w:rsid w:val="009D2B37"/>
    <w:rsid w:val="009D3B35"/>
    <w:rsid w:val="009D4BCE"/>
    <w:rsid w:val="009D4DB5"/>
    <w:rsid w:val="009D59FA"/>
    <w:rsid w:val="009D6B4A"/>
    <w:rsid w:val="009D6DE6"/>
    <w:rsid w:val="009E0652"/>
    <w:rsid w:val="009E0FBB"/>
    <w:rsid w:val="009E3146"/>
    <w:rsid w:val="009E364C"/>
    <w:rsid w:val="009E3AE8"/>
    <w:rsid w:val="009E3F8C"/>
    <w:rsid w:val="009E416B"/>
    <w:rsid w:val="009E4962"/>
    <w:rsid w:val="009E4B68"/>
    <w:rsid w:val="009E5921"/>
    <w:rsid w:val="009E5DF9"/>
    <w:rsid w:val="009E62B1"/>
    <w:rsid w:val="009E680B"/>
    <w:rsid w:val="009E71DC"/>
    <w:rsid w:val="009F0209"/>
    <w:rsid w:val="009F1272"/>
    <w:rsid w:val="009F1F07"/>
    <w:rsid w:val="009F5A3E"/>
    <w:rsid w:val="009F5AE9"/>
    <w:rsid w:val="00A01197"/>
    <w:rsid w:val="00A01A1D"/>
    <w:rsid w:val="00A01CC5"/>
    <w:rsid w:val="00A02A04"/>
    <w:rsid w:val="00A118E4"/>
    <w:rsid w:val="00A12E63"/>
    <w:rsid w:val="00A131AE"/>
    <w:rsid w:val="00A1696D"/>
    <w:rsid w:val="00A17C3E"/>
    <w:rsid w:val="00A20AC0"/>
    <w:rsid w:val="00A211B9"/>
    <w:rsid w:val="00A21FC4"/>
    <w:rsid w:val="00A232BA"/>
    <w:rsid w:val="00A23B71"/>
    <w:rsid w:val="00A23FC7"/>
    <w:rsid w:val="00A26AAC"/>
    <w:rsid w:val="00A3018B"/>
    <w:rsid w:val="00A31A01"/>
    <w:rsid w:val="00A3222C"/>
    <w:rsid w:val="00A342F5"/>
    <w:rsid w:val="00A35F63"/>
    <w:rsid w:val="00A36F6B"/>
    <w:rsid w:val="00A37373"/>
    <w:rsid w:val="00A40080"/>
    <w:rsid w:val="00A42278"/>
    <w:rsid w:val="00A42F91"/>
    <w:rsid w:val="00A45DEA"/>
    <w:rsid w:val="00A46EDA"/>
    <w:rsid w:val="00A47A37"/>
    <w:rsid w:val="00A47BE0"/>
    <w:rsid w:val="00A47D36"/>
    <w:rsid w:val="00A503B1"/>
    <w:rsid w:val="00A51616"/>
    <w:rsid w:val="00A532F9"/>
    <w:rsid w:val="00A53643"/>
    <w:rsid w:val="00A537AF"/>
    <w:rsid w:val="00A54D12"/>
    <w:rsid w:val="00A55C2A"/>
    <w:rsid w:val="00A55F84"/>
    <w:rsid w:val="00A60381"/>
    <w:rsid w:val="00A60719"/>
    <w:rsid w:val="00A607CB"/>
    <w:rsid w:val="00A6107F"/>
    <w:rsid w:val="00A61B18"/>
    <w:rsid w:val="00A67B36"/>
    <w:rsid w:val="00A71CD6"/>
    <w:rsid w:val="00A72358"/>
    <w:rsid w:val="00A72982"/>
    <w:rsid w:val="00A734EE"/>
    <w:rsid w:val="00A73B12"/>
    <w:rsid w:val="00A743A7"/>
    <w:rsid w:val="00A76D15"/>
    <w:rsid w:val="00A77F36"/>
    <w:rsid w:val="00A8183E"/>
    <w:rsid w:val="00A833C0"/>
    <w:rsid w:val="00A876C9"/>
    <w:rsid w:val="00A924FB"/>
    <w:rsid w:val="00A96F0D"/>
    <w:rsid w:val="00AA15CB"/>
    <w:rsid w:val="00AA284C"/>
    <w:rsid w:val="00AA2D0F"/>
    <w:rsid w:val="00AA6902"/>
    <w:rsid w:val="00AA6B2E"/>
    <w:rsid w:val="00AA7284"/>
    <w:rsid w:val="00AA7DA4"/>
    <w:rsid w:val="00AB59E5"/>
    <w:rsid w:val="00AB7184"/>
    <w:rsid w:val="00AB7593"/>
    <w:rsid w:val="00AB796A"/>
    <w:rsid w:val="00AC0BF4"/>
    <w:rsid w:val="00AC1C7D"/>
    <w:rsid w:val="00AC215A"/>
    <w:rsid w:val="00AC2B2A"/>
    <w:rsid w:val="00AC333C"/>
    <w:rsid w:val="00AC4647"/>
    <w:rsid w:val="00AC47BC"/>
    <w:rsid w:val="00AC7231"/>
    <w:rsid w:val="00AD07E2"/>
    <w:rsid w:val="00AD1103"/>
    <w:rsid w:val="00AD2342"/>
    <w:rsid w:val="00AD448B"/>
    <w:rsid w:val="00AD4726"/>
    <w:rsid w:val="00AE4705"/>
    <w:rsid w:val="00AE6A3F"/>
    <w:rsid w:val="00AE754D"/>
    <w:rsid w:val="00AF1319"/>
    <w:rsid w:val="00AF2D20"/>
    <w:rsid w:val="00AF48C3"/>
    <w:rsid w:val="00AF491D"/>
    <w:rsid w:val="00AF7011"/>
    <w:rsid w:val="00B03E41"/>
    <w:rsid w:val="00B03FA9"/>
    <w:rsid w:val="00B03FB3"/>
    <w:rsid w:val="00B05673"/>
    <w:rsid w:val="00B05F31"/>
    <w:rsid w:val="00B06A3D"/>
    <w:rsid w:val="00B07CEC"/>
    <w:rsid w:val="00B07E06"/>
    <w:rsid w:val="00B10880"/>
    <w:rsid w:val="00B1359F"/>
    <w:rsid w:val="00B14BB9"/>
    <w:rsid w:val="00B15096"/>
    <w:rsid w:val="00B17B19"/>
    <w:rsid w:val="00B228FF"/>
    <w:rsid w:val="00B22C63"/>
    <w:rsid w:val="00B24ECB"/>
    <w:rsid w:val="00B2580F"/>
    <w:rsid w:val="00B265FC"/>
    <w:rsid w:val="00B31EE8"/>
    <w:rsid w:val="00B31F82"/>
    <w:rsid w:val="00B33343"/>
    <w:rsid w:val="00B340D6"/>
    <w:rsid w:val="00B343E0"/>
    <w:rsid w:val="00B344F8"/>
    <w:rsid w:val="00B357E9"/>
    <w:rsid w:val="00B3611A"/>
    <w:rsid w:val="00B36C20"/>
    <w:rsid w:val="00B37B96"/>
    <w:rsid w:val="00B4032B"/>
    <w:rsid w:val="00B411CB"/>
    <w:rsid w:val="00B43B15"/>
    <w:rsid w:val="00B4614A"/>
    <w:rsid w:val="00B467D6"/>
    <w:rsid w:val="00B50DC3"/>
    <w:rsid w:val="00B50F0A"/>
    <w:rsid w:val="00B547F4"/>
    <w:rsid w:val="00B5540E"/>
    <w:rsid w:val="00B570AB"/>
    <w:rsid w:val="00B60A1C"/>
    <w:rsid w:val="00B61E5B"/>
    <w:rsid w:val="00B64127"/>
    <w:rsid w:val="00B641A4"/>
    <w:rsid w:val="00B64A6B"/>
    <w:rsid w:val="00B64DC6"/>
    <w:rsid w:val="00B650C6"/>
    <w:rsid w:val="00B65B1A"/>
    <w:rsid w:val="00B65B8F"/>
    <w:rsid w:val="00B67B4D"/>
    <w:rsid w:val="00B71E44"/>
    <w:rsid w:val="00B740A7"/>
    <w:rsid w:val="00B74BB1"/>
    <w:rsid w:val="00B7782C"/>
    <w:rsid w:val="00B778B4"/>
    <w:rsid w:val="00B77B2E"/>
    <w:rsid w:val="00B806C0"/>
    <w:rsid w:val="00B81029"/>
    <w:rsid w:val="00B8386D"/>
    <w:rsid w:val="00B83DB7"/>
    <w:rsid w:val="00B843ED"/>
    <w:rsid w:val="00B85BC2"/>
    <w:rsid w:val="00B86473"/>
    <w:rsid w:val="00B86FAE"/>
    <w:rsid w:val="00B903E9"/>
    <w:rsid w:val="00B95CF8"/>
    <w:rsid w:val="00B960A3"/>
    <w:rsid w:val="00B96BA1"/>
    <w:rsid w:val="00B97353"/>
    <w:rsid w:val="00B97F72"/>
    <w:rsid w:val="00BA0230"/>
    <w:rsid w:val="00BA0B25"/>
    <w:rsid w:val="00BA28C1"/>
    <w:rsid w:val="00BA2C27"/>
    <w:rsid w:val="00BA2E37"/>
    <w:rsid w:val="00BA4374"/>
    <w:rsid w:val="00BA5CF0"/>
    <w:rsid w:val="00BA6CDD"/>
    <w:rsid w:val="00BA6CE2"/>
    <w:rsid w:val="00BA77A9"/>
    <w:rsid w:val="00BB0517"/>
    <w:rsid w:val="00BB08FF"/>
    <w:rsid w:val="00BB2085"/>
    <w:rsid w:val="00BB4B47"/>
    <w:rsid w:val="00BB57B2"/>
    <w:rsid w:val="00BD1FAE"/>
    <w:rsid w:val="00BD4451"/>
    <w:rsid w:val="00BE03EB"/>
    <w:rsid w:val="00BE1CA1"/>
    <w:rsid w:val="00BE23E4"/>
    <w:rsid w:val="00BE2E92"/>
    <w:rsid w:val="00BE307B"/>
    <w:rsid w:val="00BE4961"/>
    <w:rsid w:val="00BE4E12"/>
    <w:rsid w:val="00BE53FB"/>
    <w:rsid w:val="00BF04BC"/>
    <w:rsid w:val="00BF0BCC"/>
    <w:rsid w:val="00BF2E66"/>
    <w:rsid w:val="00BF4C1A"/>
    <w:rsid w:val="00BF7AD5"/>
    <w:rsid w:val="00C00567"/>
    <w:rsid w:val="00C02B5C"/>
    <w:rsid w:val="00C035BA"/>
    <w:rsid w:val="00C0366C"/>
    <w:rsid w:val="00C042FF"/>
    <w:rsid w:val="00C04DD2"/>
    <w:rsid w:val="00C057A1"/>
    <w:rsid w:val="00C11E8E"/>
    <w:rsid w:val="00C11FBA"/>
    <w:rsid w:val="00C12818"/>
    <w:rsid w:val="00C12ABB"/>
    <w:rsid w:val="00C15C9B"/>
    <w:rsid w:val="00C17773"/>
    <w:rsid w:val="00C200F8"/>
    <w:rsid w:val="00C22046"/>
    <w:rsid w:val="00C233F4"/>
    <w:rsid w:val="00C26299"/>
    <w:rsid w:val="00C26620"/>
    <w:rsid w:val="00C27BB6"/>
    <w:rsid w:val="00C31611"/>
    <w:rsid w:val="00C32416"/>
    <w:rsid w:val="00C32705"/>
    <w:rsid w:val="00C35967"/>
    <w:rsid w:val="00C369E0"/>
    <w:rsid w:val="00C41240"/>
    <w:rsid w:val="00C41BB4"/>
    <w:rsid w:val="00C44ED3"/>
    <w:rsid w:val="00C468E4"/>
    <w:rsid w:val="00C51A37"/>
    <w:rsid w:val="00C55B79"/>
    <w:rsid w:val="00C5667E"/>
    <w:rsid w:val="00C6267B"/>
    <w:rsid w:val="00C62C43"/>
    <w:rsid w:val="00C6477E"/>
    <w:rsid w:val="00C65057"/>
    <w:rsid w:val="00C658DE"/>
    <w:rsid w:val="00C65D77"/>
    <w:rsid w:val="00C6670C"/>
    <w:rsid w:val="00C667BC"/>
    <w:rsid w:val="00C66929"/>
    <w:rsid w:val="00C66EAD"/>
    <w:rsid w:val="00C670FF"/>
    <w:rsid w:val="00C67FEF"/>
    <w:rsid w:val="00C72124"/>
    <w:rsid w:val="00C75C6F"/>
    <w:rsid w:val="00C770E4"/>
    <w:rsid w:val="00C7763A"/>
    <w:rsid w:val="00C77AC3"/>
    <w:rsid w:val="00C81129"/>
    <w:rsid w:val="00C83114"/>
    <w:rsid w:val="00C850C3"/>
    <w:rsid w:val="00C854C0"/>
    <w:rsid w:val="00C86AD1"/>
    <w:rsid w:val="00C86F60"/>
    <w:rsid w:val="00C910CF"/>
    <w:rsid w:val="00C918C2"/>
    <w:rsid w:val="00C91A51"/>
    <w:rsid w:val="00C93E2C"/>
    <w:rsid w:val="00C95D41"/>
    <w:rsid w:val="00C977CD"/>
    <w:rsid w:val="00CA28C8"/>
    <w:rsid w:val="00CA7187"/>
    <w:rsid w:val="00CA7928"/>
    <w:rsid w:val="00CB0387"/>
    <w:rsid w:val="00CB0D19"/>
    <w:rsid w:val="00CB1B65"/>
    <w:rsid w:val="00CB34BF"/>
    <w:rsid w:val="00CB351B"/>
    <w:rsid w:val="00CB3B01"/>
    <w:rsid w:val="00CB427B"/>
    <w:rsid w:val="00CB46C9"/>
    <w:rsid w:val="00CB4C50"/>
    <w:rsid w:val="00CB550C"/>
    <w:rsid w:val="00CB5D77"/>
    <w:rsid w:val="00CC0188"/>
    <w:rsid w:val="00CC1DD0"/>
    <w:rsid w:val="00CC2B05"/>
    <w:rsid w:val="00CC356F"/>
    <w:rsid w:val="00CC7647"/>
    <w:rsid w:val="00CC7C02"/>
    <w:rsid w:val="00CD0CFA"/>
    <w:rsid w:val="00CD3275"/>
    <w:rsid w:val="00CD66F0"/>
    <w:rsid w:val="00CE0664"/>
    <w:rsid w:val="00CE0F6A"/>
    <w:rsid w:val="00CE19C1"/>
    <w:rsid w:val="00CE1D39"/>
    <w:rsid w:val="00CE2C42"/>
    <w:rsid w:val="00CF0BF9"/>
    <w:rsid w:val="00CF0F8B"/>
    <w:rsid w:val="00CF175A"/>
    <w:rsid w:val="00D01438"/>
    <w:rsid w:val="00D01AC6"/>
    <w:rsid w:val="00D027ED"/>
    <w:rsid w:val="00D04F13"/>
    <w:rsid w:val="00D05163"/>
    <w:rsid w:val="00D07AEE"/>
    <w:rsid w:val="00D10FF0"/>
    <w:rsid w:val="00D231A6"/>
    <w:rsid w:val="00D276D7"/>
    <w:rsid w:val="00D3147D"/>
    <w:rsid w:val="00D34C20"/>
    <w:rsid w:val="00D42B27"/>
    <w:rsid w:val="00D47B9E"/>
    <w:rsid w:val="00D47C29"/>
    <w:rsid w:val="00D5313D"/>
    <w:rsid w:val="00D5421B"/>
    <w:rsid w:val="00D57892"/>
    <w:rsid w:val="00D61F4F"/>
    <w:rsid w:val="00D6582A"/>
    <w:rsid w:val="00D702B2"/>
    <w:rsid w:val="00D71586"/>
    <w:rsid w:val="00D74296"/>
    <w:rsid w:val="00D74CAE"/>
    <w:rsid w:val="00D750EE"/>
    <w:rsid w:val="00D75C2A"/>
    <w:rsid w:val="00D76976"/>
    <w:rsid w:val="00D80902"/>
    <w:rsid w:val="00D8253E"/>
    <w:rsid w:val="00D829B5"/>
    <w:rsid w:val="00D85F6F"/>
    <w:rsid w:val="00D862F0"/>
    <w:rsid w:val="00D874EA"/>
    <w:rsid w:val="00D935B0"/>
    <w:rsid w:val="00D937DA"/>
    <w:rsid w:val="00D945B0"/>
    <w:rsid w:val="00D95CC8"/>
    <w:rsid w:val="00D95DD8"/>
    <w:rsid w:val="00D97834"/>
    <w:rsid w:val="00DA3816"/>
    <w:rsid w:val="00DA437C"/>
    <w:rsid w:val="00DA49DE"/>
    <w:rsid w:val="00DA4C21"/>
    <w:rsid w:val="00DB02AD"/>
    <w:rsid w:val="00DB1289"/>
    <w:rsid w:val="00DB258E"/>
    <w:rsid w:val="00DB57F4"/>
    <w:rsid w:val="00DB5B93"/>
    <w:rsid w:val="00DB75B1"/>
    <w:rsid w:val="00DB7D56"/>
    <w:rsid w:val="00DC0CF7"/>
    <w:rsid w:val="00DC1D68"/>
    <w:rsid w:val="00DC2012"/>
    <w:rsid w:val="00DC234B"/>
    <w:rsid w:val="00DD07C5"/>
    <w:rsid w:val="00DD09DB"/>
    <w:rsid w:val="00DD0DD7"/>
    <w:rsid w:val="00DD3324"/>
    <w:rsid w:val="00DD3F2E"/>
    <w:rsid w:val="00DD6FF3"/>
    <w:rsid w:val="00DE00D2"/>
    <w:rsid w:val="00DE116D"/>
    <w:rsid w:val="00DE5730"/>
    <w:rsid w:val="00DE71A1"/>
    <w:rsid w:val="00DF4C1A"/>
    <w:rsid w:val="00E03845"/>
    <w:rsid w:val="00E045EA"/>
    <w:rsid w:val="00E04629"/>
    <w:rsid w:val="00E109D1"/>
    <w:rsid w:val="00E11587"/>
    <w:rsid w:val="00E257B3"/>
    <w:rsid w:val="00E30BBE"/>
    <w:rsid w:val="00E31095"/>
    <w:rsid w:val="00E31FFC"/>
    <w:rsid w:val="00E330BD"/>
    <w:rsid w:val="00E33B17"/>
    <w:rsid w:val="00E34CD0"/>
    <w:rsid w:val="00E35209"/>
    <w:rsid w:val="00E365DE"/>
    <w:rsid w:val="00E37688"/>
    <w:rsid w:val="00E412E7"/>
    <w:rsid w:val="00E421DF"/>
    <w:rsid w:val="00E42E0C"/>
    <w:rsid w:val="00E43561"/>
    <w:rsid w:val="00E461CC"/>
    <w:rsid w:val="00E4641C"/>
    <w:rsid w:val="00E46C00"/>
    <w:rsid w:val="00E525EE"/>
    <w:rsid w:val="00E537CE"/>
    <w:rsid w:val="00E53B0B"/>
    <w:rsid w:val="00E552B3"/>
    <w:rsid w:val="00E606D5"/>
    <w:rsid w:val="00E6115D"/>
    <w:rsid w:val="00E62B83"/>
    <w:rsid w:val="00E62D00"/>
    <w:rsid w:val="00E63F39"/>
    <w:rsid w:val="00E64452"/>
    <w:rsid w:val="00E645C7"/>
    <w:rsid w:val="00E64A0C"/>
    <w:rsid w:val="00E663FD"/>
    <w:rsid w:val="00E7122B"/>
    <w:rsid w:val="00E73E2D"/>
    <w:rsid w:val="00E75A55"/>
    <w:rsid w:val="00E7669F"/>
    <w:rsid w:val="00E76AE1"/>
    <w:rsid w:val="00E84C7A"/>
    <w:rsid w:val="00E8778F"/>
    <w:rsid w:val="00E934AC"/>
    <w:rsid w:val="00E945E6"/>
    <w:rsid w:val="00E94A0F"/>
    <w:rsid w:val="00E969D7"/>
    <w:rsid w:val="00E976EC"/>
    <w:rsid w:val="00E97CDD"/>
    <w:rsid w:val="00EA044B"/>
    <w:rsid w:val="00EA0D07"/>
    <w:rsid w:val="00EA5E4F"/>
    <w:rsid w:val="00EB0670"/>
    <w:rsid w:val="00EB2BBC"/>
    <w:rsid w:val="00EB4BC3"/>
    <w:rsid w:val="00EB4F04"/>
    <w:rsid w:val="00EB58DB"/>
    <w:rsid w:val="00EB615A"/>
    <w:rsid w:val="00EB64F1"/>
    <w:rsid w:val="00EC2091"/>
    <w:rsid w:val="00EC5F53"/>
    <w:rsid w:val="00EC78DC"/>
    <w:rsid w:val="00ED0A49"/>
    <w:rsid w:val="00ED1295"/>
    <w:rsid w:val="00ED33C5"/>
    <w:rsid w:val="00ED342F"/>
    <w:rsid w:val="00ED4118"/>
    <w:rsid w:val="00ED4744"/>
    <w:rsid w:val="00EE0288"/>
    <w:rsid w:val="00EE1316"/>
    <w:rsid w:val="00EE1A0C"/>
    <w:rsid w:val="00EE4F35"/>
    <w:rsid w:val="00EE54BC"/>
    <w:rsid w:val="00EF0201"/>
    <w:rsid w:val="00EF403A"/>
    <w:rsid w:val="00EF63A8"/>
    <w:rsid w:val="00F012A2"/>
    <w:rsid w:val="00F03B8B"/>
    <w:rsid w:val="00F06513"/>
    <w:rsid w:val="00F06782"/>
    <w:rsid w:val="00F1019C"/>
    <w:rsid w:val="00F11450"/>
    <w:rsid w:val="00F1293F"/>
    <w:rsid w:val="00F13D7C"/>
    <w:rsid w:val="00F1639C"/>
    <w:rsid w:val="00F20833"/>
    <w:rsid w:val="00F21A09"/>
    <w:rsid w:val="00F22192"/>
    <w:rsid w:val="00F2412B"/>
    <w:rsid w:val="00F2468C"/>
    <w:rsid w:val="00F248CE"/>
    <w:rsid w:val="00F25718"/>
    <w:rsid w:val="00F26DD6"/>
    <w:rsid w:val="00F302B7"/>
    <w:rsid w:val="00F3047C"/>
    <w:rsid w:val="00F31054"/>
    <w:rsid w:val="00F31273"/>
    <w:rsid w:val="00F31711"/>
    <w:rsid w:val="00F340B3"/>
    <w:rsid w:val="00F359E2"/>
    <w:rsid w:val="00F36661"/>
    <w:rsid w:val="00F37752"/>
    <w:rsid w:val="00F3785F"/>
    <w:rsid w:val="00F40307"/>
    <w:rsid w:val="00F403EC"/>
    <w:rsid w:val="00F4092A"/>
    <w:rsid w:val="00F437BF"/>
    <w:rsid w:val="00F4507F"/>
    <w:rsid w:val="00F478CE"/>
    <w:rsid w:val="00F50015"/>
    <w:rsid w:val="00F51274"/>
    <w:rsid w:val="00F5462F"/>
    <w:rsid w:val="00F54947"/>
    <w:rsid w:val="00F56A09"/>
    <w:rsid w:val="00F5746D"/>
    <w:rsid w:val="00F57EE1"/>
    <w:rsid w:val="00F634E6"/>
    <w:rsid w:val="00F638DB"/>
    <w:rsid w:val="00F66227"/>
    <w:rsid w:val="00F712EE"/>
    <w:rsid w:val="00F71351"/>
    <w:rsid w:val="00F7166C"/>
    <w:rsid w:val="00F71E48"/>
    <w:rsid w:val="00F73A28"/>
    <w:rsid w:val="00F83146"/>
    <w:rsid w:val="00F83E01"/>
    <w:rsid w:val="00F865B6"/>
    <w:rsid w:val="00F86C4E"/>
    <w:rsid w:val="00F87822"/>
    <w:rsid w:val="00F87883"/>
    <w:rsid w:val="00F94722"/>
    <w:rsid w:val="00F95A61"/>
    <w:rsid w:val="00F95C84"/>
    <w:rsid w:val="00F962D8"/>
    <w:rsid w:val="00FA086C"/>
    <w:rsid w:val="00FA1546"/>
    <w:rsid w:val="00FA2247"/>
    <w:rsid w:val="00FA57FF"/>
    <w:rsid w:val="00FA5E4C"/>
    <w:rsid w:val="00FA6235"/>
    <w:rsid w:val="00FB1F05"/>
    <w:rsid w:val="00FB6B7E"/>
    <w:rsid w:val="00FB79F9"/>
    <w:rsid w:val="00FB7DBC"/>
    <w:rsid w:val="00FC0B84"/>
    <w:rsid w:val="00FC0FC8"/>
    <w:rsid w:val="00FC2160"/>
    <w:rsid w:val="00FC2AA8"/>
    <w:rsid w:val="00FC3338"/>
    <w:rsid w:val="00FC4C02"/>
    <w:rsid w:val="00FC7E45"/>
    <w:rsid w:val="00FD02D1"/>
    <w:rsid w:val="00FD0812"/>
    <w:rsid w:val="00FD0EC8"/>
    <w:rsid w:val="00FD17CC"/>
    <w:rsid w:val="00FD3F07"/>
    <w:rsid w:val="00FD40C0"/>
    <w:rsid w:val="00FD7BF1"/>
    <w:rsid w:val="00FE031D"/>
    <w:rsid w:val="00FE3553"/>
    <w:rsid w:val="00FE4A96"/>
    <w:rsid w:val="00FE4D68"/>
    <w:rsid w:val="00FE4F5E"/>
    <w:rsid w:val="00FE57C9"/>
    <w:rsid w:val="00FF1D95"/>
    <w:rsid w:val="00FF361E"/>
    <w:rsid w:val="00FF4F18"/>
    <w:rsid w:val="00FF50F7"/>
    <w:rsid w:val="00FF54F0"/>
    <w:rsid w:val="00FF7FA2"/>
    <w:rsid w:val="00FF7FF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00B34A04-0BC7-47EE-A3A7-A140A09A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0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E766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AA6902"/>
    <w:pPr>
      <w:spacing w:after="101" w:line="216" w:lineRule="exact"/>
      <w:ind w:firstLine="288"/>
      <w:jc w:val="both"/>
    </w:pPr>
    <w:rPr>
      <w:rFonts w:ascii="Arial" w:hAnsi="Arial" w:cs="Arial"/>
      <w:sz w:val="18"/>
      <w:szCs w:val="20"/>
    </w:rPr>
  </w:style>
  <w:style w:type="character" w:customStyle="1" w:styleId="TextoCar">
    <w:name w:val="Texto Car"/>
    <w:link w:val="Texto"/>
    <w:locked/>
    <w:rsid w:val="00AA6902"/>
    <w:rPr>
      <w:rFonts w:ascii="Arial" w:eastAsia="Times New Roman" w:hAnsi="Arial" w:cs="Arial"/>
      <w:sz w:val="18"/>
      <w:szCs w:val="20"/>
      <w:lang w:val="es-ES" w:eastAsia="es-ES"/>
    </w:rPr>
  </w:style>
  <w:style w:type="character" w:styleId="Refdenotaalpie">
    <w:name w:val="footnote reference"/>
    <w:uiPriority w:val="99"/>
    <w:rsid w:val="00AA6902"/>
    <w:rPr>
      <w:vertAlign w:val="superscript"/>
    </w:rPr>
  </w:style>
  <w:style w:type="paragraph" w:styleId="Encabezado">
    <w:name w:val="header"/>
    <w:basedOn w:val="Normal"/>
    <w:link w:val="EncabezadoCar"/>
    <w:uiPriority w:val="99"/>
    <w:unhideWhenUsed/>
    <w:rsid w:val="00353732"/>
    <w:pPr>
      <w:tabs>
        <w:tab w:val="center" w:pos="4419"/>
        <w:tab w:val="right" w:pos="8838"/>
      </w:tabs>
    </w:pPr>
  </w:style>
  <w:style w:type="character" w:customStyle="1" w:styleId="EncabezadoCar">
    <w:name w:val="Encabezado Car"/>
    <w:basedOn w:val="Fuentedeprrafopredeter"/>
    <w:link w:val="Encabezado"/>
    <w:uiPriority w:val="99"/>
    <w:rsid w:val="0035373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53732"/>
    <w:pPr>
      <w:tabs>
        <w:tab w:val="center" w:pos="4419"/>
        <w:tab w:val="right" w:pos="8838"/>
      </w:tabs>
    </w:pPr>
  </w:style>
  <w:style w:type="character" w:customStyle="1" w:styleId="PiedepginaCar">
    <w:name w:val="Pie de página Car"/>
    <w:basedOn w:val="Fuentedeprrafopredeter"/>
    <w:link w:val="Piedepgina"/>
    <w:uiPriority w:val="99"/>
    <w:rsid w:val="0035373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353732"/>
    <w:rPr>
      <w:sz w:val="20"/>
      <w:szCs w:val="20"/>
    </w:rPr>
  </w:style>
  <w:style w:type="character" w:customStyle="1" w:styleId="TextonotapieCar">
    <w:name w:val="Texto nota pie Car"/>
    <w:basedOn w:val="Fuentedeprrafopredeter"/>
    <w:link w:val="Textonotapie"/>
    <w:uiPriority w:val="99"/>
    <w:semiHidden/>
    <w:rsid w:val="00353732"/>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C6267B"/>
    <w:rPr>
      <w:i/>
      <w:iCs/>
    </w:rPr>
  </w:style>
  <w:style w:type="character" w:customStyle="1" w:styleId="apple-converted-space">
    <w:name w:val="apple-converted-space"/>
    <w:basedOn w:val="Fuentedeprrafopredeter"/>
    <w:rsid w:val="00C6267B"/>
  </w:style>
  <w:style w:type="paragraph" w:styleId="NormalWeb">
    <w:name w:val="Normal (Web)"/>
    <w:basedOn w:val="Normal"/>
    <w:uiPriority w:val="99"/>
    <w:semiHidden/>
    <w:unhideWhenUsed/>
    <w:rsid w:val="00C6267B"/>
    <w:pPr>
      <w:spacing w:before="100" w:beforeAutospacing="1" w:after="100" w:afterAutospacing="1"/>
    </w:pPr>
    <w:rPr>
      <w:lang w:val="es-MX" w:eastAsia="es-MX"/>
    </w:rPr>
  </w:style>
  <w:style w:type="character" w:customStyle="1" w:styleId="Ttulo2Car">
    <w:name w:val="Título 2 Car"/>
    <w:basedOn w:val="Fuentedeprrafopredeter"/>
    <w:link w:val="Ttulo2"/>
    <w:uiPriority w:val="9"/>
    <w:semiHidden/>
    <w:rsid w:val="00E7669F"/>
    <w:rPr>
      <w:rFonts w:asciiTheme="majorHAnsi" w:eastAsiaTheme="majorEastAsia" w:hAnsiTheme="majorHAnsi" w:cstheme="majorBidi"/>
      <w:b/>
      <w:bCs/>
      <w:color w:val="4F81BD" w:themeColor="accent1"/>
      <w:sz w:val="26"/>
      <w:szCs w:val="26"/>
      <w:lang w:val="es-ES" w:eastAsia="es-ES"/>
    </w:rPr>
  </w:style>
  <w:style w:type="table" w:styleId="Tablaconcuadrcula">
    <w:name w:val="Table Grid"/>
    <w:basedOn w:val="Tablanormal"/>
    <w:uiPriority w:val="59"/>
    <w:rsid w:val="002A7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B79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9F9"/>
    <w:rPr>
      <w:rFonts w:ascii="Segoe UI" w:eastAsia="Times New Roman" w:hAnsi="Segoe UI" w:cs="Segoe UI"/>
      <w:sz w:val="18"/>
      <w:szCs w:val="18"/>
      <w:lang w:val="es-ES" w:eastAsia="es-ES"/>
    </w:rPr>
  </w:style>
  <w:style w:type="paragraph" w:styleId="Prrafodelista">
    <w:name w:val="List Paragraph"/>
    <w:basedOn w:val="Normal"/>
    <w:uiPriority w:val="34"/>
    <w:qFormat/>
    <w:rsid w:val="00591056"/>
    <w:pPr>
      <w:ind w:left="720"/>
      <w:contextualSpacing/>
    </w:pPr>
  </w:style>
  <w:style w:type="paragraph" w:styleId="Sinespaciado">
    <w:name w:val="No Spacing"/>
    <w:uiPriority w:val="1"/>
    <w:qFormat/>
    <w:rsid w:val="00C977C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05">
      <w:bodyDiv w:val="1"/>
      <w:marLeft w:val="0"/>
      <w:marRight w:val="0"/>
      <w:marTop w:val="0"/>
      <w:marBottom w:val="0"/>
      <w:divBdr>
        <w:top w:val="none" w:sz="0" w:space="0" w:color="auto"/>
        <w:left w:val="none" w:sz="0" w:space="0" w:color="auto"/>
        <w:bottom w:val="none" w:sz="0" w:space="0" w:color="auto"/>
        <w:right w:val="none" w:sz="0" w:space="0" w:color="auto"/>
      </w:divBdr>
    </w:div>
    <w:div w:id="4527851">
      <w:bodyDiv w:val="1"/>
      <w:marLeft w:val="0"/>
      <w:marRight w:val="0"/>
      <w:marTop w:val="0"/>
      <w:marBottom w:val="0"/>
      <w:divBdr>
        <w:top w:val="none" w:sz="0" w:space="0" w:color="auto"/>
        <w:left w:val="none" w:sz="0" w:space="0" w:color="auto"/>
        <w:bottom w:val="none" w:sz="0" w:space="0" w:color="auto"/>
        <w:right w:val="none" w:sz="0" w:space="0" w:color="auto"/>
      </w:divBdr>
    </w:div>
    <w:div w:id="12610227">
      <w:bodyDiv w:val="1"/>
      <w:marLeft w:val="0"/>
      <w:marRight w:val="0"/>
      <w:marTop w:val="0"/>
      <w:marBottom w:val="0"/>
      <w:divBdr>
        <w:top w:val="none" w:sz="0" w:space="0" w:color="auto"/>
        <w:left w:val="none" w:sz="0" w:space="0" w:color="auto"/>
        <w:bottom w:val="none" w:sz="0" w:space="0" w:color="auto"/>
        <w:right w:val="none" w:sz="0" w:space="0" w:color="auto"/>
      </w:divBdr>
    </w:div>
    <w:div w:id="16541487">
      <w:bodyDiv w:val="1"/>
      <w:marLeft w:val="0"/>
      <w:marRight w:val="0"/>
      <w:marTop w:val="0"/>
      <w:marBottom w:val="0"/>
      <w:divBdr>
        <w:top w:val="none" w:sz="0" w:space="0" w:color="auto"/>
        <w:left w:val="none" w:sz="0" w:space="0" w:color="auto"/>
        <w:bottom w:val="none" w:sz="0" w:space="0" w:color="auto"/>
        <w:right w:val="none" w:sz="0" w:space="0" w:color="auto"/>
      </w:divBdr>
    </w:div>
    <w:div w:id="34428793">
      <w:bodyDiv w:val="1"/>
      <w:marLeft w:val="0"/>
      <w:marRight w:val="0"/>
      <w:marTop w:val="0"/>
      <w:marBottom w:val="0"/>
      <w:divBdr>
        <w:top w:val="none" w:sz="0" w:space="0" w:color="auto"/>
        <w:left w:val="none" w:sz="0" w:space="0" w:color="auto"/>
        <w:bottom w:val="none" w:sz="0" w:space="0" w:color="auto"/>
        <w:right w:val="none" w:sz="0" w:space="0" w:color="auto"/>
      </w:divBdr>
    </w:div>
    <w:div w:id="50152965">
      <w:bodyDiv w:val="1"/>
      <w:marLeft w:val="0"/>
      <w:marRight w:val="0"/>
      <w:marTop w:val="0"/>
      <w:marBottom w:val="0"/>
      <w:divBdr>
        <w:top w:val="none" w:sz="0" w:space="0" w:color="auto"/>
        <w:left w:val="none" w:sz="0" w:space="0" w:color="auto"/>
        <w:bottom w:val="none" w:sz="0" w:space="0" w:color="auto"/>
        <w:right w:val="none" w:sz="0" w:space="0" w:color="auto"/>
      </w:divBdr>
    </w:div>
    <w:div w:id="59326832">
      <w:bodyDiv w:val="1"/>
      <w:marLeft w:val="0"/>
      <w:marRight w:val="0"/>
      <w:marTop w:val="0"/>
      <w:marBottom w:val="0"/>
      <w:divBdr>
        <w:top w:val="none" w:sz="0" w:space="0" w:color="auto"/>
        <w:left w:val="none" w:sz="0" w:space="0" w:color="auto"/>
        <w:bottom w:val="none" w:sz="0" w:space="0" w:color="auto"/>
        <w:right w:val="none" w:sz="0" w:space="0" w:color="auto"/>
      </w:divBdr>
    </w:div>
    <w:div w:id="90901073">
      <w:bodyDiv w:val="1"/>
      <w:marLeft w:val="0"/>
      <w:marRight w:val="0"/>
      <w:marTop w:val="0"/>
      <w:marBottom w:val="0"/>
      <w:divBdr>
        <w:top w:val="none" w:sz="0" w:space="0" w:color="auto"/>
        <w:left w:val="none" w:sz="0" w:space="0" w:color="auto"/>
        <w:bottom w:val="none" w:sz="0" w:space="0" w:color="auto"/>
        <w:right w:val="none" w:sz="0" w:space="0" w:color="auto"/>
      </w:divBdr>
    </w:div>
    <w:div w:id="99574189">
      <w:bodyDiv w:val="1"/>
      <w:marLeft w:val="0"/>
      <w:marRight w:val="0"/>
      <w:marTop w:val="0"/>
      <w:marBottom w:val="0"/>
      <w:divBdr>
        <w:top w:val="none" w:sz="0" w:space="0" w:color="auto"/>
        <w:left w:val="none" w:sz="0" w:space="0" w:color="auto"/>
        <w:bottom w:val="none" w:sz="0" w:space="0" w:color="auto"/>
        <w:right w:val="none" w:sz="0" w:space="0" w:color="auto"/>
      </w:divBdr>
    </w:div>
    <w:div w:id="123891105">
      <w:bodyDiv w:val="1"/>
      <w:marLeft w:val="0"/>
      <w:marRight w:val="0"/>
      <w:marTop w:val="0"/>
      <w:marBottom w:val="0"/>
      <w:divBdr>
        <w:top w:val="none" w:sz="0" w:space="0" w:color="auto"/>
        <w:left w:val="none" w:sz="0" w:space="0" w:color="auto"/>
        <w:bottom w:val="none" w:sz="0" w:space="0" w:color="auto"/>
        <w:right w:val="none" w:sz="0" w:space="0" w:color="auto"/>
      </w:divBdr>
    </w:div>
    <w:div w:id="132061858">
      <w:bodyDiv w:val="1"/>
      <w:marLeft w:val="0"/>
      <w:marRight w:val="0"/>
      <w:marTop w:val="0"/>
      <w:marBottom w:val="0"/>
      <w:divBdr>
        <w:top w:val="none" w:sz="0" w:space="0" w:color="auto"/>
        <w:left w:val="none" w:sz="0" w:space="0" w:color="auto"/>
        <w:bottom w:val="none" w:sz="0" w:space="0" w:color="auto"/>
        <w:right w:val="none" w:sz="0" w:space="0" w:color="auto"/>
      </w:divBdr>
    </w:div>
    <w:div w:id="152062305">
      <w:bodyDiv w:val="1"/>
      <w:marLeft w:val="0"/>
      <w:marRight w:val="0"/>
      <w:marTop w:val="0"/>
      <w:marBottom w:val="0"/>
      <w:divBdr>
        <w:top w:val="none" w:sz="0" w:space="0" w:color="auto"/>
        <w:left w:val="none" w:sz="0" w:space="0" w:color="auto"/>
        <w:bottom w:val="none" w:sz="0" w:space="0" w:color="auto"/>
        <w:right w:val="none" w:sz="0" w:space="0" w:color="auto"/>
      </w:divBdr>
    </w:div>
    <w:div w:id="155849367">
      <w:bodyDiv w:val="1"/>
      <w:marLeft w:val="0"/>
      <w:marRight w:val="0"/>
      <w:marTop w:val="0"/>
      <w:marBottom w:val="0"/>
      <w:divBdr>
        <w:top w:val="none" w:sz="0" w:space="0" w:color="auto"/>
        <w:left w:val="none" w:sz="0" w:space="0" w:color="auto"/>
        <w:bottom w:val="none" w:sz="0" w:space="0" w:color="auto"/>
        <w:right w:val="none" w:sz="0" w:space="0" w:color="auto"/>
      </w:divBdr>
    </w:div>
    <w:div w:id="163521168">
      <w:bodyDiv w:val="1"/>
      <w:marLeft w:val="0"/>
      <w:marRight w:val="0"/>
      <w:marTop w:val="0"/>
      <w:marBottom w:val="0"/>
      <w:divBdr>
        <w:top w:val="none" w:sz="0" w:space="0" w:color="auto"/>
        <w:left w:val="none" w:sz="0" w:space="0" w:color="auto"/>
        <w:bottom w:val="none" w:sz="0" w:space="0" w:color="auto"/>
        <w:right w:val="none" w:sz="0" w:space="0" w:color="auto"/>
      </w:divBdr>
    </w:div>
    <w:div w:id="184565990">
      <w:bodyDiv w:val="1"/>
      <w:marLeft w:val="0"/>
      <w:marRight w:val="0"/>
      <w:marTop w:val="0"/>
      <w:marBottom w:val="0"/>
      <w:divBdr>
        <w:top w:val="none" w:sz="0" w:space="0" w:color="auto"/>
        <w:left w:val="none" w:sz="0" w:space="0" w:color="auto"/>
        <w:bottom w:val="none" w:sz="0" w:space="0" w:color="auto"/>
        <w:right w:val="none" w:sz="0" w:space="0" w:color="auto"/>
      </w:divBdr>
    </w:div>
    <w:div w:id="201748464">
      <w:bodyDiv w:val="1"/>
      <w:marLeft w:val="0"/>
      <w:marRight w:val="0"/>
      <w:marTop w:val="0"/>
      <w:marBottom w:val="0"/>
      <w:divBdr>
        <w:top w:val="none" w:sz="0" w:space="0" w:color="auto"/>
        <w:left w:val="none" w:sz="0" w:space="0" w:color="auto"/>
        <w:bottom w:val="none" w:sz="0" w:space="0" w:color="auto"/>
        <w:right w:val="none" w:sz="0" w:space="0" w:color="auto"/>
      </w:divBdr>
    </w:div>
    <w:div w:id="220674244">
      <w:bodyDiv w:val="1"/>
      <w:marLeft w:val="0"/>
      <w:marRight w:val="0"/>
      <w:marTop w:val="0"/>
      <w:marBottom w:val="0"/>
      <w:divBdr>
        <w:top w:val="none" w:sz="0" w:space="0" w:color="auto"/>
        <w:left w:val="none" w:sz="0" w:space="0" w:color="auto"/>
        <w:bottom w:val="none" w:sz="0" w:space="0" w:color="auto"/>
        <w:right w:val="none" w:sz="0" w:space="0" w:color="auto"/>
      </w:divBdr>
    </w:div>
    <w:div w:id="244655595">
      <w:bodyDiv w:val="1"/>
      <w:marLeft w:val="0"/>
      <w:marRight w:val="0"/>
      <w:marTop w:val="0"/>
      <w:marBottom w:val="0"/>
      <w:divBdr>
        <w:top w:val="none" w:sz="0" w:space="0" w:color="auto"/>
        <w:left w:val="none" w:sz="0" w:space="0" w:color="auto"/>
        <w:bottom w:val="none" w:sz="0" w:space="0" w:color="auto"/>
        <w:right w:val="none" w:sz="0" w:space="0" w:color="auto"/>
      </w:divBdr>
    </w:div>
    <w:div w:id="266162835">
      <w:bodyDiv w:val="1"/>
      <w:marLeft w:val="0"/>
      <w:marRight w:val="0"/>
      <w:marTop w:val="0"/>
      <w:marBottom w:val="0"/>
      <w:divBdr>
        <w:top w:val="none" w:sz="0" w:space="0" w:color="auto"/>
        <w:left w:val="none" w:sz="0" w:space="0" w:color="auto"/>
        <w:bottom w:val="none" w:sz="0" w:space="0" w:color="auto"/>
        <w:right w:val="none" w:sz="0" w:space="0" w:color="auto"/>
      </w:divBdr>
    </w:div>
    <w:div w:id="290016576">
      <w:bodyDiv w:val="1"/>
      <w:marLeft w:val="0"/>
      <w:marRight w:val="0"/>
      <w:marTop w:val="0"/>
      <w:marBottom w:val="0"/>
      <w:divBdr>
        <w:top w:val="none" w:sz="0" w:space="0" w:color="auto"/>
        <w:left w:val="none" w:sz="0" w:space="0" w:color="auto"/>
        <w:bottom w:val="none" w:sz="0" w:space="0" w:color="auto"/>
        <w:right w:val="none" w:sz="0" w:space="0" w:color="auto"/>
      </w:divBdr>
    </w:div>
    <w:div w:id="350912006">
      <w:bodyDiv w:val="1"/>
      <w:marLeft w:val="0"/>
      <w:marRight w:val="0"/>
      <w:marTop w:val="0"/>
      <w:marBottom w:val="0"/>
      <w:divBdr>
        <w:top w:val="none" w:sz="0" w:space="0" w:color="auto"/>
        <w:left w:val="none" w:sz="0" w:space="0" w:color="auto"/>
        <w:bottom w:val="none" w:sz="0" w:space="0" w:color="auto"/>
        <w:right w:val="none" w:sz="0" w:space="0" w:color="auto"/>
      </w:divBdr>
    </w:div>
    <w:div w:id="367335132">
      <w:bodyDiv w:val="1"/>
      <w:marLeft w:val="0"/>
      <w:marRight w:val="0"/>
      <w:marTop w:val="0"/>
      <w:marBottom w:val="0"/>
      <w:divBdr>
        <w:top w:val="none" w:sz="0" w:space="0" w:color="auto"/>
        <w:left w:val="none" w:sz="0" w:space="0" w:color="auto"/>
        <w:bottom w:val="none" w:sz="0" w:space="0" w:color="auto"/>
        <w:right w:val="none" w:sz="0" w:space="0" w:color="auto"/>
      </w:divBdr>
    </w:div>
    <w:div w:id="378284098">
      <w:bodyDiv w:val="1"/>
      <w:marLeft w:val="0"/>
      <w:marRight w:val="0"/>
      <w:marTop w:val="0"/>
      <w:marBottom w:val="0"/>
      <w:divBdr>
        <w:top w:val="none" w:sz="0" w:space="0" w:color="auto"/>
        <w:left w:val="none" w:sz="0" w:space="0" w:color="auto"/>
        <w:bottom w:val="none" w:sz="0" w:space="0" w:color="auto"/>
        <w:right w:val="none" w:sz="0" w:space="0" w:color="auto"/>
      </w:divBdr>
    </w:div>
    <w:div w:id="389961645">
      <w:bodyDiv w:val="1"/>
      <w:marLeft w:val="0"/>
      <w:marRight w:val="0"/>
      <w:marTop w:val="0"/>
      <w:marBottom w:val="0"/>
      <w:divBdr>
        <w:top w:val="none" w:sz="0" w:space="0" w:color="auto"/>
        <w:left w:val="none" w:sz="0" w:space="0" w:color="auto"/>
        <w:bottom w:val="none" w:sz="0" w:space="0" w:color="auto"/>
        <w:right w:val="none" w:sz="0" w:space="0" w:color="auto"/>
      </w:divBdr>
    </w:div>
    <w:div w:id="391998723">
      <w:bodyDiv w:val="1"/>
      <w:marLeft w:val="0"/>
      <w:marRight w:val="0"/>
      <w:marTop w:val="0"/>
      <w:marBottom w:val="0"/>
      <w:divBdr>
        <w:top w:val="none" w:sz="0" w:space="0" w:color="auto"/>
        <w:left w:val="none" w:sz="0" w:space="0" w:color="auto"/>
        <w:bottom w:val="none" w:sz="0" w:space="0" w:color="auto"/>
        <w:right w:val="none" w:sz="0" w:space="0" w:color="auto"/>
      </w:divBdr>
    </w:div>
    <w:div w:id="409738959">
      <w:bodyDiv w:val="1"/>
      <w:marLeft w:val="0"/>
      <w:marRight w:val="0"/>
      <w:marTop w:val="0"/>
      <w:marBottom w:val="0"/>
      <w:divBdr>
        <w:top w:val="none" w:sz="0" w:space="0" w:color="auto"/>
        <w:left w:val="none" w:sz="0" w:space="0" w:color="auto"/>
        <w:bottom w:val="none" w:sz="0" w:space="0" w:color="auto"/>
        <w:right w:val="none" w:sz="0" w:space="0" w:color="auto"/>
      </w:divBdr>
    </w:div>
    <w:div w:id="421923744">
      <w:bodyDiv w:val="1"/>
      <w:marLeft w:val="0"/>
      <w:marRight w:val="0"/>
      <w:marTop w:val="0"/>
      <w:marBottom w:val="0"/>
      <w:divBdr>
        <w:top w:val="none" w:sz="0" w:space="0" w:color="auto"/>
        <w:left w:val="none" w:sz="0" w:space="0" w:color="auto"/>
        <w:bottom w:val="none" w:sz="0" w:space="0" w:color="auto"/>
        <w:right w:val="none" w:sz="0" w:space="0" w:color="auto"/>
      </w:divBdr>
    </w:div>
    <w:div w:id="440229175">
      <w:bodyDiv w:val="1"/>
      <w:marLeft w:val="0"/>
      <w:marRight w:val="0"/>
      <w:marTop w:val="0"/>
      <w:marBottom w:val="0"/>
      <w:divBdr>
        <w:top w:val="none" w:sz="0" w:space="0" w:color="auto"/>
        <w:left w:val="none" w:sz="0" w:space="0" w:color="auto"/>
        <w:bottom w:val="none" w:sz="0" w:space="0" w:color="auto"/>
        <w:right w:val="none" w:sz="0" w:space="0" w:color="auto"/>
      </w:divBdr>
    </w:div>
    <w:div w:id="447311056">
      <w:bodyDiv w:val="1"/>
      <w:marLeft w:val="0"/>
      <w:marRight w:val="0"/>
      <w:marTop w:val="0"/>
      <w:marBottom w:val="0"/>
      <w:divBdr>
        <w:top w:val="none" w:sz="0" w:space="0" w:color="auto"/>
        <w:left w:val="none" w:sz="0" w:space="0" w:color="auto"/>
        <w:bottom w:val="none" w:sz="0" w:space="0" w:color="auto"/>
        <w:right w:val="none" w:sz="0" w:space="0" w:color="auto"/>
      </w:divBdr>
    </w:div>
    <w:div w:id="447896605">
      <w:bodyDiv w:val="1"/>
      <w:marLeft w:val="0"/>
      <w:marRight w:val="0"/>
      <w:marTop w:val="0"/>
      <w:marBottom w:val="0"/>
      <w:divBdr>
        <w:top w:val="none" w:sz="0" w:space="0" w:color="auto"/>
        <w:left w:val="none" w:sz="0" w:space="0" w:color="auto"/>
        <w:bottom w:val="none" w:sz="0" w:space="0" w:color="auto"/>
        <w:right w:val="none" w:sz="0" w:space="0" w:color="auto"/>
      </w:divBdr>
    </w:div>
    <w:div w:id="464930802">
      <w:bodyDiv w:val="1"/>
      <w:marLeft w:val="0"/>
      <w:marRight w:val="0"/>
      <w:marTop w:val="0"/>
      <w:marBottom w:val="0"/>
      <w:divBdr>
        <w:top w:val="none" w:sz="0" w:space="0" w:color="auto"/>
        <w:left w:val="none" w:sz="0" w:space="0" w:color="auto"/>
        <w:bottom w:val="none" w:sz="0" w:space="0" w:color="auto"/>
        <w:right w:val="none" w:sz="0" w:space="0" w:color="auto"/>
      </w:divBdr>
    </w:div>
    <w:div w:id="466358268">
      <w:bodyDiv w:val="1"/>
      <w:marLeft w:val="0"/>
      <w:marRight w:val="0"/>
      <w:marTop w:val="0"/>
      <w:marBottom w:val="0"/>
      <w:divBdr>
        <w:top w:val="none" w:sz="0" w:space="0" w:color="auto"/>
        <w:left w:val="none" w:sz="0" w:space="0" w:color="auto"/>
        <w:bottom w:val="none" w:sz="0" w:space="0" w:color="auto"/>
        <w:right w:val="none" w:sz="0" w:space="0" w:color="auto"/>
      </w:divBdr>
    </w:div>
    <w:div w:id="481391464">
      <w:bodyDiv w:val="1"/>
      <w:marLeft w:val="0"/>
      <w:marRight w:val="0"/>
      <w:marTop w:val="0"/>
      <w:marBottom w:val="0"/>
      <w:divBdr>
        <w:top w:val="none" w:sz="0" w:space="0" w:color="auto"/>
        <w:left w:val="none" w:sz="0" w:space="0" w:color="auto"/>
        <w:bottom w:val="none" w:sz="0" w:space="0" w:color="auto"/>
        <w:right w:val="none" w:sz="0" w:space="0" w:color="auto"/>
      </w:divBdr>
    </w:div>
    <w:div w:id="484276815">
      <w:bodyDiv w:val="1"/>
      <w:marLeft w:val="0"/>
      <w:marRight w:val="0"/>
      <w:marTop w:val="0"/>
      <w:marBottom w:val="0"/>
      <w:divBdr>
        <w:top w:val="none" w:sz="0" w:space="0" w:color="auto"/>
        <w:left w:val="none" w:sz="0" w:space="0" w:color="auto"/>
        <w:bottom w:val="none" w:sz="0" w:space="0" w:color="auto"/>
        <w:right w:val="none" w:sz="0" w:space="0" w:color="auto"/>
      </w:divBdr>
    </w:div>
    <w:div w:id="487133613">
      <w:bodyDiv w:val="1"/>
      <w:marLeft w:val="0"/>
      <w:marRight w:val="0"/>
      <w:marTop w:val="0"/>
      <w:marBottom w:val="0"/>
      <w:divBdr>
        <w:top w:val="none" w:sz="0" w:space="0" w:color="auto"/>
        <w:left w:val="none" w:sz="0" w:space="0" w:color="auto"/>
        <w:bottom w:val="none" w:sz="0" w:space="0" w:color="auto"/>
        <w:right w:val="none" w:sz="0" w:space="0" w:color="auto"/>
      </w:divBdr>
    </w:div>
    <w:div w:id="493691183">
      <w:bodyDiv w:val="1"/>
      <w:marLeft w:val="0"/>
      <w:marRight w:val="0"/>
      <w:marTop w:val="0"/>
      <w:marBottom w:val="0"/>
      <w:divBdr>
        <w:top w:val="none" w:sz="0" w:space="0" w:color="auto"/>
        <w:left w:val="none" w:sz="0" w:space="0" w:color="auto"/>
        <w:bottom w:val="none" w:sz="0" w:space="0" w:color="auto"/>
        <w:right w:val="none" w:sz="0" w:space="0" w:color="auto"/>
      </w:divBdr>
    </w:div>
    <w:div w:id="521240466">
      <w:bodyDiv w:val="1"/>
      <w:marLeft w:val="0"/>
      <w:marRight w:val="0"/>
      <w:marTop w:val="0"/>
      <w:marBottom w:val="0"/>
      <w:divBdr>
        <w:top w:val="none" w:sz="0" w:space="0" w:color="auto"/>
        <w:left w:val="none" w:sz="0" w:space="0" w:color="auto"/>
        <w:bottom w:val="none" w:sz="0" w:space="0" w:color="auto"/>
        <w:right w:val="none" w:sz="0" w:space="0" w:color="auto"/>
      </w:divBdr>
    </w:div>
    <w:div w:id="547376075">
      <w:bodyDiv w:val="1"/>
      <w:marLeft w:val="0"/>
      <w:marRight w:val="0"/>
      <w:marTop w:val="0"/>
      <w:marBottom w:val="0"/>
      <w:divBdr>
        <w:top w:val="none" w:sz="0" w:space="0" w:color="auto"/>
        <w:left w:val="none" w:sz="0" w:space="0" w:color="auto"/>
        <w:bottom w:val="none" w:sz="0" w:space="0" w:color="auto"/>
        <w:right w:val="none" w:sz="0" w:space="0" w:color="auto"/>
      </w:divBdr>
    </w:div>
    <w:div w:id="605113439">
      <w:bodyDiv w:val="1"/>
      <w:marLeft w:val="0"/>
      <w:marRight w:val="0"/>
      <w:marTop w:val="0"/>
      <w:marBottom w:val="0"/>
      <w:divBdr>
        <w:top w:val="none" w:sz="0" w:space="0" w:color="auto"/>
        <w:left w:val="none" w:sz="0" w:space="0" w:color="auto"/>
        <w:bottom w:val="none" w:sz="0" w:space="0" w:color="auto"/>
        <w:right w:val="none" w:sz="0" w:space="0" w:color="auto"/>
      </w:divBdr>
    </w:div>
    <w:div w:id="630980720">
      <w:bodyDiv w:val="1"/>
      <w:marLeft w:val="0"/>
      <w:marRight w:val="0"/>
      <w:marTop w:val="0"/>
      <w:marBottom w:val="0"/>
      <w:divBdr>
        <w:top w:val="none" w:sz="0" w:space="0" w:color="auto"/>
        <w:left w:val="none" w:sz="0" w:space="0" w:color="auto"/>
        <w:bottom w:val="none" w:sz="0" w:space="0" w:color="auto"/>
        <w:right w:val="none" w:sz="0" w:space="0" w:color="auto"/>
      </w:divBdr>
    </w:div>
    <w:div w:id="658728719">
      <w:bodyDiv w:val="1"/>
      <w:marLeft w:val="0"/>
      <w:marRight w:val="0"/>
      <w:marTop w:val="0"/>
      <w:marBottom w:val="0"/>
      <w:divBdr>
        <w:top w:val="none" w:sz="0" w:space="0" w:color="auto"/>
        <w:left w:val="none" w:sz="0" w:space="0" w:color="auto"/>
        <w:bottom w:val="none" w:sz="0" w:space="0" w:color="auto"/>
        <w:right w:val="none" w:sz="0" w:space="0" w:color="auto"/>
      </w:divBdr>
    </w:div>
    <w:div w:id="689067229">
      <w:bodyDiv w:val="1"/>
      <w:marLeft w:val="0"/>
      <w:marRight w:val="0"/>
      <w:marTop w:val="0"/>
      <w:marBottom w:val="0"/>
      <w:divBdr>
        <w:top w:val="none" w:sz="0" w:space="0" w:color="auto"/>
        <w:left w:val="none" w:sz="0" w:space="0" w:color="auto"/>
        <w:bottom w:val="none" w:sz="0" w:space="0" w:color="auto"/>
        <w:right w:val="none" w:sz="0" w:space="0" w:color="auto"/>
      </w:divBdr>
    </w:div>
    <w:div w:id="697898977">
      <w:bodyDiv w:val="1"/>
      <w:marLeft w:val="0"/>
      <w:marRight w:val="0"/>
      <w:marTop w:val="0"/>
      <w:marBottom w:val="0"/>
      <w:divBdr>
        <w:top w:val="none" w:sz="0" w:space="0" w:color="auto"/>
        <w:left w:val="none" w:sz="0" w:space="0" w:color="auto"/>
        <w:bottom w:val="none" w:sz="0" w:space="0" w:color="auto"/>
        <w:right w:val="none" w:sz="0" w:space="0" w:color="auto"/>
      </w:divBdr>
    </w:div>
    <w:div w:id="705104434">
      <w:bodyDiv w:val="1"/>
      <w:marLeft w:val="0"/>
      <w:marRight w:val="0"/>
      <w:marTop w:val="0"/>
      <w:marBottom w:val="0"/>
      <w:divBdr>
        <w:top w:val="none" w:sz="0" w:space="0" w:color="auto"/>
        <w:left w:val="none" w:sz="0" w:space="0" w:color="auto"/>
        <w:bottom w:val="none" w:sz="0" w:space="0" w:color="auto"/>
        <w:right w:val="none" w:sz="0" w:space="0" w:color="auto"/>
      </w:divBdr>
    </w:div>
    <w:div w:id="734009695">
      <w:bodyDiv w:val="1"/>
      <w:marLeft w:val="0"/>
      <w:marRight w:val="0"/>
      <w:marTop w:val="0"/>
      <w:marBottom w:val="0"/>
      <w:divBdr>
        <w:top w:val="none" w:sz="0" w:space="0" w:color="auto"/>
        <w:left w:val="none" w:sz="0" w:space="0" w:color="auto"/>
        <w:bottom w:val="none" w:sz="0" w:space="0" w:color="auto"/>
        <w:right w:val="none" w:sz="0" w:space="0" w:color="auto"/>
      </w:divBdr>
    </w:div>
    <w:div w:id="736976778">
      <w:bodyDiv w:val="1"/>
      <w:marLeft w:val="0"/>
      <w:marRight w:val="0"/>
      <w:marTop w:val="0"/>
      <w:marBottom w:val="0"/>
      <w:divBdr>
        <w:top w:val="none" w:sz="0" w:space="0" w:color="auto"/>
        <w:left w:val="none" w:sz="0" w:space="0" w:color="auto"/>
        <w:bottom w:val="none" w:sz="0" w:space="0" w:color="auto"/>
        <w:right w:val="none" w:sz="0" w:space="0" w:color="auto"/>
      </w:divBdr>
    </w:div>
    <w:div w:id="807822463">
      <w:bodyDiv w:val="1"/>
      <w:marLeft w:val="0"/>
      <w:marRight w:val="0"/>
      <w:marTop w:val="0"/>
      <w:marBottom w:val="0"/>
      <w:divBdr>
        <w:top w:val="none" w:sz="0" w:space="0" w:color="auto"/>
        <w:left w:val="none" w:sz="0" w:space="0" w:color="auto"/>
        <w:bottom w:val="none" w:sz="0" w:space="0" w:color="auto"/>
        <w:right w:val="none" w:sz="0" w:space="0" w:color="auto"/>
      </w:divBdr>
    </w:div>
    <w:div w:id="810560224">
      <w:bodyDiv w:val="1"/>
      <w:marLeft w:val="0"/>
      <w:marRight w:val="0"/>
      <w:marTop w:val="0"/>
      <w:marBottom w:val="0"/>
      <w:divBdr>
        <w:top w:val="none" w:sz="0" w:space="0" w:color="auto"/>
        <w:left w:val="none" w:sz="0" w:space="0" w:color="auto"/>
        <w:bottom w:val="none" w:sz="0" w:space="0" w:color="auto"/>
        <w:right w:val="none" w:sz="0" w:space="0" w:color="auto"/>
      </w:divBdr>
    </w:div>
    <w:div w:id="844440246">
      <w:bodyDiv w:val="1"/>
      <w:marLeft w:val="0"/>
      <w:marRight w:val="0"/>
      <w:marTop w:val="0"/>
      <w:marBottom w:val="0"/>
      <w:divBdr>
        <w:top w:val="none" w:sz="0" w:space="0" w:color="auto"/>
        <w:left w:val="none" w:sz="0" w:space="0" w:color="auto"/>
        <w:bottom w:val="none" w:sz="0" w:space="0" w:color="auto"/>
        <w:right w:val="none" w:sz="0" w:space="0" w:color="auto"/>
      </w:divBdr>
    </w:div>
    <w:div w:id="857934209">
      <w:bodyDiv w:val="1"/>
      <w:marLeft w:val="0"/>
      <w:marRight w:val="0"/>
      <w:marTop w:val="0"/>
      <w:marBottom w:val="0"/>
      <w:divBdr>
        <w:top w:val="none" w:sz="0" w:space="0" w:color="auto"/>
        <w:left w:val="none" w:sz="0" w:space="0" w:color="auto"/>
        <w:bottom w:val="none" w:sz="0" w:space="0" w:color="auto"/>
        <w:right w:val="none" w:sz="0" w:space="0" w:color="auto"/>
      </w:divBdr>
    </w:div>
    <w:div w:id="877281386">
      <w:bodyDiv w:val="1"/>
      <w:marLeft w:val="0"/>
      <w:marRight w:val="0"/>
      <w:marTop w:val="0"/>
      <w:marBottom w:val="0"/>
      <w:divBdr>
        <w:top w:val="none" w:sz="0" w:space="0" w:color="auto"/>
        <w:left w:val="none" w:sz="0" w:space="0" w:color="auto"/>
        <w:bottom w:val="none" w:sz="0" w:space="0" w:color="auto"/>
        <w:right w:val="none" w:sz="0" w:space="0" w:color="auto"/>
      </w:divBdr>
    </w:div>
    <w:div w:id="916673247">
      <w:bodyDiv w:val="1"/>
      <w:marLeft w:val="0"/>
      <w:marRight w:val="0"/>
      <w:marTop w:val="0"/>
      <w:marBottom w:val="0"/>
      <w:divBdr>
        <w:top w:val="none" w:sz="0" w:space="0" w:color="auto"/>
        <w:left w:val="none" w:sz="0" w:space="0" w:color="auto"/>
        <w:bottom w:val="none" w:sz="0" w:space="0" w:color="auto"/>
        <w:right w:val="none" w:sz="0" w:space="0" w:color="auto"/>
      </w:divBdr>
    </w:div>
    <w:div w:id="916745423">
      <w:bodyDiv w:val="1"/>
      <w:marLeft w:val="0"/>
      <w:marRight w:val="0"/>
      <w:marTop w:val="0"/>
      <w:marBottom w:val="0"/>
      <w:divBdr>
        <w:top w:val="none" w:sz="0" w:space="0" w:color="auto"/>
        <w:left w:val="none" w:sz="0" w:space="0" w:color="auto"/>
        <w:bottom w:val="none" w:sz="0" w:space="0" w:color="auto"/>
        <w:right w:val="none" w:sz="0" w:space="0" w:color="auto"/>
      </w:divBdr>
    </w:div>
    <w:div w:id="928194815">
      <w:bodyDiv w:val="1"/>
      <w:marLeft w:val="0"/>
      <w:marRight w:val="0"/>
      <w:marTop w:val="0"/>
      <w:marBottom w:val="0"/>
      <w:divBdr>
        <w:top w:val="none" w:sz="0" w:space="0" w:color="auto"/>
        <w:left w:val="none" w:sz="0" w:space="0" w:color="auto"/>
        <w:bottom w:val="none" w:sz="0" w:space="0" w:color="auto"/>
        <w:right w:val="none" w:sz="0" w:space="0" w:color="auto"/>
      </w:divBdr>
    </w:div>
    <w:div w:id="928848398">
      <w:bodyDiv w:val="1"/>
      <w:marLeft w:val="0"/>
      <w:marRight w:val="0"/>
      <w:marTop w:val="0"/>
      <w:marBottom w:val="0"/>
      <w:divBdr>
        <w:top w:val="none" w:sz="0" w:space="0" w:color="auto"/>
        <w:left w:val="none" w:sz="0" w:space="0" w:color="auto"/>
        <w:bottom w:val="none" w:sz="0" w:space="0" w:color="auto"/>
        <w:right w:val="none" w:sz="0" w:space="0" w:color="auto"/>
      </w:divBdr>
    </w:div>
    <w:div w:id="931279252">
      <w:bodyDiv w:val="1"/>
      <w:marLeft w:val="0"/>
      <w:marRight w:val="0"/>
      <w:marTop w:val="0"/>
      <w:marBottom w:val="0"/>
      <w:divBdr>
        <w:top w:val="none" w:sz="0" w:space="0" w:color="auto"/>
        <w:left w:val="none" w:sz="0" w:space="0" w:color="auto"/>
        <w:bottom w:val="none" w:sz="0" w:space="0" w:color="auto"/>
        <w:right w:val="none" w:sz="0" w:space="0" w:color="auto"/>
      </w:divBdr>
    </w:div>
    <w:div w:id="1000236306">
      <w:bodyDiv w:val="1"/>
      <w:marLeft w:val="0"/>
      <w:marRight w:val="0"/>
      <w:marTop w:val="0"/>
      <w:marBottom w:val="0"/>
      <w:divBdr>
        <w:top w:val="none" w:sz="0" w:space="0" w:color="auto"/>
        <w:left w:val="none" w:sz="0" w:space="0" w:color="auto"/>
        <w:bottom w:val="none" w:sz="0" w:space="0" w:color="auto"/>
        <w:right w:val="none" w:sz="0" w:space="0" w:color="auto"/>
      </w:divBdr>
    </w:div>
    <w:div w:id="1013844699">
      <w:bodyDiv w:val="1"/>
      <w:marLeft w:val="0"/>
      <w:marRight w:val="0"/>
      <w:marTop w:val="0"/>
      <w:marBottom w:val="0"/>
      <w:divBdr>
        <w:top w:val="none" w:sz="0" w:space="0" w:color="auto"/>
        <w:left w:val="none" w:sz="0" w:space="0" w:color="auto"/>
        <w:bottom w:val="none" w:sz="0" w:space="0" w:color="auto"/>
        <w:right w:val="none" w:sz="0" w:space="0" w:color="auto"/>
      </w:divBdr>
    </w:div>
    <w:div w:id="1030646405">
      <w:bodyDiv w:val="1"/>
      <w:marLeft w:val="0"/>
      <w:marRight w:val="0"/>
      <w:marTop w:val="0"/>
      <w:marBottom w:val="0"/>
      <w:divBdr>
        <w:top w:val="none" w:sz="0" w:space="0" w:color="auto"/>
        <w:left w:val="none" w:sz="0" w:space="0" w:color="auto"/>
        <w:bottom w:val="none" w:sz="0" w:space="0" w:color="auto"/>
        <w:right w:val="none" w:sz="0" w:space="0" w:color="auto"/>
      </w:divBdr>
    </w:div>
    <w:div w:id="1043208967">
      <w:bodyDiv w:val="1"/>
      <w:marLeft w:val="0"/>
      <w:marRight w:val="0"/>
      <w:marTop w:val="0"/>
      <w:marBottom w:val="0"/>
      <w:divBdr>
        <w:top w:val="none" w:sz="0" w:space="0" w:color="auto"/>
        <w:left w:val="none" w:sz="0" w:space="0" w:color="auto"/>
        <w:bottom w:val="none" w:sz="0" w:space="0" w:color="auto"/>
        <w:right w:val="none" w:sz="0" w:space="0" w:color="auto"/>
      </w:divBdr>
    </w:div>
    <w:div w:id="1087964654">
      <w:bodyDiv w:val="1"/>
      <w:marLeft w:val="0"/>
      <w:marRight w:val="0"/>
      <w:marTop w:val="0"/>
      <w:marBottom w:val="0"/>
      <w:divBdr>
        <w:top w:val="none" w:sz="0" w:space="0" w:color="auto"/>
        <w:left w:val="none" w:sz="0" w:space="0" w:color="auto"/>
        <w:bottom w:val="none" w:sz="0" w:space="0" w:color="auto"/>
        <w:right w:val="none" w:sz="0" w:space="0" w:color="auto"/>
      </w:divBdr>
    </w:div>
    <w:div w:id="1101805622">
      <w:bodyDiv w:val="1"/>
      <w:marLeft w:val="0"/>
      <w:marRight w:val="0"/>
      <w:marTop w:val="0"/>
      <w:marBottom w:val="0"/>
      <w:divBdr>
        <w:top w:val="none" w:sz="0" w:space="0" w:color="auto"/>
        <w:left w:val="none" w:sz="0" w:space="0" w:color="auto"/>
        <w:bottom w:val="none" w:sz="0" w:space="0" w:color="auto"/>
        <w:right w:val="none" w:sz="0" w:space="0" w:color="auto"/>
      </w:divBdr>
    </w:div>
    <w:div w:id="1116022930">
      <w:bodyDiv w:val="1"/>
      <w:marLeft w:val="0"/>
      <w:marRight w:val="0"/>
      <w:marTop w:val="0"/>
      <w:marBottom w:val="0"/>
      <w:divBdr>
        <w:top w:val="none" w:sz="0" w:space="0" w:color="auto"/>
        <w:left w:val="none" w:sz="0" w:space="0" w:color="auto"/>
        <w:bottom w:val="none" w:sz="0" w:space="0" w:color="auto"/>
        <w:right w:val="none" w:sz="0" w:space="0" w:color="auto"/>
      </w:divBdr>
    </w:div>
    <w:div w:id="1120536446">
      <w:bodyDiv w:val="1"/>
      <w:marLeft w:val="0"/>
      <w:marRight w:val="0"/>
      <w:marTop w:val="0"/>
      <w:marBottom w:val="0"/>
      <w:divBdr>
        <w:top w:val="none" w:sz="0" w:space="0" w:color="auto"/>
        <w:left w:val="none" w:sz="0" w:space="0" w:color="auto"/>
        <w:bottom w:val="none" w:sz="0" w:space="0" w:color="auto"/>
        <w:right w:val="none" w:sz="0" w:space="0" w:color="auto"/>
      </w:divBdr>
    </w:div>
    <w:div w:id="1132408019">
      <w:bodyDiv w:val="1"/>
      <w:marLeft w:val="0"/>
      <w:marRight w:val="0"/>
      <w:marTop w:val="0"/>
      <w:marBottom w:val="0"/>
      <w:divBdr>
        <w:top w:val="none" w:sz="0" w:space="0" w:color="auto"/>
        <w:left w:val="none" w:sz="0" w:space="0" w:color="auto"/>
        <w:bottom w:val="none" w:sz="0" w:space="0" w:color="auto"/>
        <w:right w:val="none" w:sz="0" w:space="0" w:color="auto"/>
      </w:divBdr>
    </w:div>
    <w:div w:id="1134834989">
      <w:bodyDiv w:val="1"/>
      <w:marLeft w:val="0"/>
      <w:marRight w:val="0"/>
      <w:marTop w:val="0"/>
      <w:marBottom w:val="0"/>
      <w:divBdr>
        <w:top w:val="none" w:sz="0" w:space="0" w:color="auto"/>
        <w:left w:val="none" w:sz="0" w:space="0" w:color="auto"/>
        <w:bottom w:val="none" w:sz="0" w:space="0" w:color="auto"/>
        <w:right w:val="none" w:sz="0" w:space="0" w:color="auto"/>
      </w:divBdr>
    </w:div>
    <w:div w:id="1144854575">
      <w:bodyDiv w:val="1"/>
      <w:marLeft w:val="0"/>
      <w:marRight w:val="0"/>
      <w:marTop w:val="0"/>
      <w:marBottom w:val="0"/>
      <w:divBdr>
        <w:top w:val="none" w:sz="0" w:space="0" w:color="auto"/>
        <w:left w:val="none" w:sz="0" w:space="0" w:color="auto"/>
        <w:bottom w:val="none" w:sz="0" w:space="0" w:color="auto"/>
        <w:right w:val="none" w:sz="0" w:space="0" w:color="auto"/>
      </w:divBdr>
    </w:div>
    <w:div w:id="1148518429">
      <w:bodyDiv w:val="1"/>
      <w:marLeft w:val="0"/>
      <w:marRight w:val="0"/>
      <w:marTop w:val="0"/>
      <w:marBottom w:val="0"/>
      <w:divBdr>
        <w:top w:val="none" w:sz="0" w:space="0" w:color="auto"/>
        <w:left w:val="none" w:sz="0" w:space="0" w:color="auto"/>
        <w:bottom w:val="none" w:sz="0" w:space="0" w:color="auto"/>
        <w:right w:val="none" w:sz="0" w:space="0" w:color="auto"/>
      </w:divBdr>
    </w:div>
    <w:div w:id="1172909388">
      <w:bodyDiv w:val="1"/>
      <w:marLeft w:val="0"/>
      <w:marRight w:val="0"/>
      <w:marTop w:val="0"/>
      <w:marBottom w:val="0"/>
      <w:divBdr>
        <w:top w:val="none" w:sz="0" w:space="0" w:color="auto"/>
        <w:left w:val="none" w:sz="0" w:space="0" w:color="auto"/>
        <w:bottom w:val="none" w:sz="0" w:space="0" w:color="auto"/>
        <w:right w:val="none" w:sz="0" w:space="0" w:color="auto"/>
      </w:divBdr>
    </w:div>
    <w:div w:id="1176850219">
      <w:bodyDiv w:val="1"/>
      <w:marLeft w:val="0"/>
      <w:marRight w:val="0"/>
      <w:marTop w:val="0"/>
      <w:marBottom w:val="0"/>
      <w:divBdr>
        <w:top w:val="none" w:sz="0" w:space="0" w:color="auto"/>
        <w:left w:val="none" w:sz="0" w:space="0" w:color="auto"/>
        <w:bottom w:val="none" w:sz="0" w:space="0" w:color="auto"/>
        <w:right w:val="none" w:sz="0" w:space="0" w:color="auto"/>
      </w:divBdr>
    </w:div>
    <w:div w:id="1178809678">
      <w:bodyDiv w:val="1"/>
      <w:marLeft w:val="0"/>
      <w:marRight w:val="0"/>
      <w:marTop w:val="0"/>
      <w:marBottom w:val="0"/>
      <w:divBdr>
        <w:top w:val="none" w:sz="0" w:space="0" w:color="auto"/>
        <w:left w:val="none" w:sz="0" w:space="0" w:color="auto"/>
        <w:bottom w:val="none" w:sz="0" w:space="0" w:color="auto"/>
        <w:right w:val="none" w:sz="0" w:space="0" w:color="auto"/>
      </w:divBdr>
    </w:div>
    <w:div w:id="1218856690">
      <w:bodyDiv w:val="1"/>
      <w:marLeft w:val="0"/>
      <w:marRight w:val="0"/>
      <w:marTop w:val="0"/>
      <w:marBottom w:val="0"/>
      <w:divBdr>
        <w:top w:val="none" w:sz="0" w:space="0" w:color="auto"/>
        <w:left w:val="none" w:sz="0" w:space="0" w:color="auto"/>
        <w:bottom w:val="none" w:sz="0" w:space="0" w:color="auto"/>
        <w:right w:val="none" w:sz="0" w:space="0" w:color="auto"/>
      </w:divBdr>
    </w:div>
    <w:div w:id="1219706297">
      <w:bodyDiv w:val="1"/>
      <w:marLeft w:val="0"/>
      <w:marRight w:val="0"/>
      <w:marTop w:val="0"/>
      <w:marBottom w:val="0"/>
      <w:divBdr>
        <w:top w:val="none" w:sz="0" w:space="0" w:color="auto"/>
        <w:left w:val="none" w:sz="0" w:space="0" w:color="auto"/>
        <w:bottom w:val="none" w:sz="0" w:space="0" w:color="auto"/>
        <w:right w:val="none" w:sz="0" w:space="0" w:color="auto"/>
      </w:divBdr>
    </w:div>
    <w:div w:id="1232077245">
      <w:bodyDiv w:val="1"/>
      <w:marLeft w:val="0"/>
      <w:marRight w:val="0"/>
      <w:marTop w:val="0"/>
      <w:marBottom w:val="0"/>
      <w:divBdr>
        <w:top w:val="none" w:sz="0" w:space="0" w:color="auto"/>
        <w:left w:val="none" w:sz="0" w:space="0" w:color="auto"/>
        <w:bottom w:val="none" w:sz="0" w:space="0" w:color="auto"/>
        <w:right w:val="none" w:sz="0" w:space="0" w:color="auto"/>
      </w:divBdr>
    </w:div>
    <w:div w:id="1240865850">
      <w:bodyDiv w:val="1"/>
      <w:marLeft w:val="0"/>
      <w:marRight w:val="0"/>
      <w:marTop w:val="0"/>
      <w:marBottom w:val="0"/>
      <w:divBdr>
        <w:top w:val="none" w:sz="0" w:space="0" w:color="auto"/>
        <w:left w:val="none" w:sz="0" w:space="0" w:color="auto"/>
        <w:bottom w:val="none" w:sz="0" w:space="0" w:color="auto"/>
        <w:right w:val="none" w:sz="0" w:space="0" w:color="auto"/>
      </w:divBdr>
    </w:div>
    <w:div w:id="1244222561">
      <w:bodyDiv w:val="1"/>
      <w:marLeft w:val="0"/>
      <w:marRight w:val="0"/>
      <w:marTop w:val="0"/>
      <w:marBottom w:val="0"/>
      <w:divBdr>
        <w:top w:val="none" w:sz="0" w:space="0" w:color="auto"/>
        <w:left w:val="none" w:sz="0" w:space="0" w:color="auto"/>
        <w:bottom w:val="none" w:sz="0" w:space="0" w:color="auto"/>
        <w:right w:val="none" w:sz="0" w:space="0" w:color="auto"/>
      </w:divBdr>
    </w:div>
    <w:div w:id="1253858756">
      <w:bodyDiv w:val="1"/>
      <w:marLeft w:val="0"/>
      <w:marRight w:val="0"/>
      <w:marTop w:val="0"/>
      <w:marBottom w:val="0"/>
      <w:divBdr>
        <w:top w:val="none" w:sz="0" w:space="0" w:color="auto"/>
        <w:left w:val="none" w:sz="0" w:space="0" w:color="auto"/>
        <w:bottom w:val="none" w:sz="0" w:space="0" w:color="auto"/>
        <w:right w:val="none" w:sz="0" w:space="0" w:color="auto"/>
      </w:divBdr>
    </w:div>
    <w:div w:id="1262565797">
      <w:bodyDiv w:val="1"/>
      <w:marLeft w:val="0"/>
      <w:marRight w:val="0"/>
      <w:marTop w:val="0"/>
      <w:marBottom w:val="0"/>
      <w:divBdr>
        <w:top w:val="none" w:sz="0" w:space="0" w:color="auto"/>
        <w:left w:val="none" w:sz="0" w:space="0" w:color="auto"/>
        <w:bottom w:val="none" w:sz="0" w:space="0" w:color="auto"/>
        <w:right w:val="none" w:sz="0" w:space="0" w:color="auto"/>
      </w:divBdr>
    </w:div>
    <w:div w:id="1289161004">
      <w:bodyDiv w:val="1"/>
      <w:marLeft w:val="0"/>
      <w:marRight w:val="0"/>
      <w:marTop w:val="0"/>
      <w:marBottom w:val="0"/>
      <w:divBdr>
        <w:top w:val="none" w:sz="0" w:space="0" w:color="auto"/>
        <w:left w:val="none" w:sz="0" w:space="0" w:color="auto"/>
        <w:bottom w:val="none" w:sz="0" w:space="0" w:color="auto"/>
        <w:right w:val="none" w:sz="0" w:space="0" w:color="auto"/>
      </w:divBdr>
    </w:div>
    <w:div w:id="1304583551">
      <w:bodyDiv w:val="1"/>
      <w:marLeft w:val="0"/>
      <w:marRight w:val="0"/>
      <w:marTop w:val="0"/>
      <w:marBottom w:val="0"/>
      <w:divBdr>
        <w:top w:val="none" w:sz="0" w:space="0" w:color="auto"/>
        <w:left w:val="none" w:sz="0" w:space="0" w:color="auto"/>
        <w:bottom w:val="none" w:sz="0" w:space="0" w:color="auto"/>
        <w:right w:val="none" w:sz="0" w:space="0" w:color="auto"/>
      </w:divBdr>
    </w:div>
    <w:div w:id="1334602579">
      <w:bodyDiv w:val="1"/>
      <w:marLeft w:val="0"/>
      <w:marRight w:val="0"/>
      <w:marTop w:val="0"/>
      <w:marBottom w:val="0"/>
      <w:divBdr>
        <w:top w:val="none" w:sz="0" w:space="0" w:color="auto"/>
        <w:left w:val="none" w:sz="0" w:space="0" w:color="auto"/>
        <w:bottom w:val="none" w:sz="0" w:space="0" w:color="auto"/>
        <w:right w:val="none" w:sz="0" w:space="0" w:color="auto"/>
      </w:divBdr>
    </w:div>
    <w:div w:id="1340083053">
      <w:bodyDiv w:val="1"/>
      <w:marLeft w:val="0"/>
      <w:marRight w:val="0"/>
      <w:marTop w:val="0"/>
      <w:marBottom w:val="0"/>
      <w:divBdr>
        <w:top w:val="none" w:sz="0" w:space="0" w:color="auto"/>
        <w:left w:val="none" w:sz="0" w:space="0" w:color="auto"/>
        <w:bottom w:val="none" w:sz="0" w:space="0" w:color="auto"/>
        <w:right w:val="none" w:sz="0" w:space="0" w:color="auto"/>
      </w:divBdr>
    </w:div>
    <w:div w:id="1353340566">
      <w:bodyDiv w:val="1"/>
      <w:marLeft w:val="0"/>
      <w:marRight w:val="0"/>
      <w:marTop w:val="0"/>
      <w:marBottom w:val="0"/>
      <w:divBdr>
        <w:top w:val="none" w:sz="0" w:space="0" w:color="auto"/>
        <w:left w:val="none" w:sz="0" w:space="0" w:color="auto"/>
        <w:bottom w:val="none" w:sz="0" w:space="0" w:color="auto"/>
        <w:right w:val="none" w:sz="0" w:space="0" w:color="auto"/>
      </w:divBdr>
    </w:div>
    <w:div w:id="1370492411">
      <w:bodyDiv w:val="1"/>
      <w:marLeft w:val="0"/>
      <w:marRight w:val="0"/>
      <w:marTop w:val="0"/>
      <w:marBottom w:val="0"/>
      <w:divBdr>
        <w:top w:val="none" w:sz="0" w:space="0" w:color="auto"/>
        <w:left w:val="none" w:sz="0" w:space="0" w:color="auto"/>
        <w:bottom w:val="none" w:sz="0" w:space="0" w:color="auto"/>
        <w:right w:val="none" w:sz="0" w:space="0" w:color="auto"/>
      </w:divBdr>
    </w:div>
    <w:div w:id="1375277989">
      <w:bodyDiv w:val="1"/>
      <w:marLeft w:val="0"/>
      <w:marRight w:val="0"/>
      <w:marTop w:val="0"/>
      <w:marBottom w:val="0"/>
      <w:divBdr>
        <w:top w:val="none" w:sz="0" w:space="0" w:color="auto"/>
        <w:left w:val="none" w:sz="0" w:space="0" w:color="auto"/>
        <w:bottom w:val="none" w:sz="0" w:space="0" w:color="auto"/>
        <w:right w:val="none" w:sz="0" w:space="0" w:color="auto"/>
      </w:divBdr>
    </w:div>
    <w:div w:id="1381831456">
      <w:bodyDiv w:val="1"/>
      <w:marLeft w:val="0"/>
      <w:marRight w:val="0"/>
      <w:marTop w:val="0"/>
      <w:marBottom w:val="0"/>
      <w:divBdr>
        <w:top w:val="none" w:sz="0" w:space="0" w:color="auto"/>
        <w:left w:val="none" w:sz="0" w:space="0" w:color="auto"/>
        <w:bottom w:val="none" w:sz="0" w:space="0" w:color="auto"/>
        <w:right w:val="none" w:sz="0" w:space="0" w:color="auto"/>
      </w:divBdr>
    </w:div>
    <w:div w:id="1391271489">
      <w:bodyDiv w:val="1"/>
      <w:marLeft w:val="0"/>
      <w:marRight w:val="0"/>
      <w:marTop w:val="0"/>
      <w:marBottom w:val="0"/>
      <w:divBdr>
        <w:top w:val="none" w:sz="0" w:space="0" w:color="auto"/>
        <w:left w:val="none" w:sz="0" w:space="0" w:color="auto"/>
        <w:bottom w:val="none" w:sz="0" w:space="0" w:color="auto"/>
        <w:right w:val="none" w:sz="0" w:space="0" w:color="auto"/>
      </w:divBdr>
    </w:div>
    <w:div w:id="1404180288">
      <w:bodyDiv w:val="1"/>
      <w:marLeft w:val="0"/>
      <w:marRight w:val="0"/>
      <w:marTop w:val="0"/>
      <w:marBottom w:val="0"/>
      <w:divBdr>
        <w:top w:val="none" w:sz="0" w:space="0" w:color="auto"/>
        <w:left w:val="none" w:sz="0" w:space="0" w:color="auto"/>
        <w:bottom w:val="none" w:sz="0" w:space="0" w:color="auto"/>
        <w:right w:val="none" w:sz="0" w:space="0" w:color="auto"/>
      </w:divBdr>
    </w:div>
    <w:div w:id="1418795243">
      <w:bodyDiv w:val="1"/>
      <w:marLeft w:val="0"/>
      <w:marRight w:val="0"/>
      <w:marTop w:val="0"/>
      <w:marBottom w:val="0"/>
      <w:divBdr>
        <w:top w:val="none" w:sz="0" w:space="0" w:color="auto"/>
        <w:left w:val="none" w:sz="0" w:space="0" w:color="auto"/>
        <w:bottom w:val="none" w:sz="0" w:space="0" w:color="auto"/>
        <w:right w:val="none" w:sz="0" w:space="0" w:color="auto"/>
      </w:divBdr>
    </w:div>
    <w:div w:id="1418987047">
      <w:bodyDiv w:val="1"/>
      <w:marLeft w:val="0"/>
      <w:marRight w:val="0"/>
      <w:marTop w:val="0"/>
      <w:marBottom w:val="0"/>
      <w:divBdr>
        <w:top w:val="none" w:sz="0" w:space="0" w:color="auto"/>
        <w:left w:val="none" w:sz="0" w:space="0" w:color="auto"/>
        <w:bottom w:val="none" w:sz="0" w:space="0" w:color="auto"/>
        <w:right w:val="none" w:sz="0" w:space="0" w:color="auto"/>
      </w:divBdr>
    </w:div>
    <w:div w:id="1442456573">
      <w:bodyDiv w:val="1"/>
      <w:marLeft w:val="0"/>
      <w:marRight w:val="0"/>
      <w:marTop w:val="0"/>
      <w:marBottom w:val="0"/>
      <w:divBdr>
        <w:top w:val="none" w:sz="0" w:space="0" w:color="auto"/>
        <w:left w:val="none" w:sz="0" w:space="0" w:color="auto"/>
        <w:bottom w:val="none" w:sz="0" w:space="0" w:color="auto"/>
        <w:right w:val="none" w:sz="0" w:space="0" w:color="auto"/>
      </w:divBdr>
    </w:div>
    <w:div w:id="1453591187">
      <w:bodyDiv w:val="1"/>
      <w:marLeft w:val="0"/>
      <w:marRight w:val="0"/>
      <w:marTop w:val="0"/>
      <w:marBottom w:val="0"/>
      <w:divBdr>
        <w:top w:val="none" w:sz="0" w:space="0" w:color="auto"/>
        <w:left w:val="none" w:sz="0" w:space="0" w:color="auto"/>
        <w:bottom w:val="none" w:sz="0" w:space="0" w:color="auto"/>
        <w:right w:val="none" w:sz="0" w:space="0" w:color="auto"/>
      </w:divBdr>
    </w:div>
    <w:div w:id="1459450379">
      <w:bodyDiv w:val="1"/>
      <w:marLeft w:val="0"/>
      <w:marRight w:val="0"/>
      <w:marTop w:val="0"/>
      <w:marBottom w:val="0"/>
      <w:divBdr>
        <w:top w:val="none" w:sz="0" w:space="0" w:color="auto"/>
        <w:left w:val="none" w:sz="0" w:space="0" w:color="auto"/>
        <w:bottom w:val="none" w:sz="0" w:space="0" w:color="auto"/>
        <w:right w:val="none" w:sz="0" w:space="0" w:color="auto"/>
      </w:divBdr>
    </w:div>
    <w:div w:id="1463577642">
      <w:bodyDiv w:val="1"/>
      <w:marLeft w:val="0"/>
      <w:marRight w:val="0"/>
      <w:marTop w:val="0"/>
      <w:marBottom w:val="0"/>
      <w:divBdr>
        <w:top w:val="none" w:sz="0" w:space="0" w:color="auto"/>
        <w:left w:val="none" w:sz="0" w:space="0" w:color="auto"/>
        <w:bottom w:val="none" w:sz="0" w:space="0" w:color="auto"/>
        <w:right w:val="none" w:sz="0" w:space="0" w:color="auto"/>
      </w:divBdr>
    </w:div>
    <w:div w:id="1476951371">
      <w:bodyDiv w:val="1"/>
      <w:marLeft w:val="0"/>
      <w:marRight w:val="0"/>
      <w:marTop w:val="0"/>
      <w:marBottom w:val="0"/>
      <w:divBdr>
        <w:top w:val="none" w:sz="0" w:space="0" w:color="auto"/>
        <w:left w:val="none" w:sz="0" w:space="0" w:color="auto"/>
        <w:bottom w:val="none" w:sz="0" w:space="0" w:color="auto"/>
        <w:right w:val="none" w:sz="0" w:space="0" w:color="auto"/>
      </w:divBdr>
    </w:div>
    <w:div w:id="1485313079">
      <w:bodyDiv w:val="1"/>
      <w:marLeft w:val="0"/>
      <w:marRight w:val="0"/>
      <w:marTop w:val="0"/>
      <w:marBottom w:val="0"/>
      <w:divBdr>
        <w:top w:val="none" w:sz="0" w:space="0" w:color="auto"/>
        <w:left w:val="none" w:sz="0" w:space="0" w:color="auto"/>
        <w:bottom w:val="none" w:sz="0" w:space="0" w:color="auto"/>
        <w:right w:val="none" w:sz="0" w:space="0" w:color="auto"/>
      </w:divBdr>
    </w:div>
    <w:div w:id="1523275384">
      <w:bodyDiv w:val="1"/>
      <w:marLeft w:val="0"/>
      <w:marRight w:val="0"/>
      <w:marTop w:val="0"/>
      <w:marBottom w:val="0"/>
      <w:divBdr>
        <w:top w:val="none" w:sz="0" w:space="0" w:color="auto"/>
        <w:left w:val="none" w:sz="0" w:space="0" w:color="auto"/>
        <w:bottom w:val="none" w:sz="0" w:space="0" w:color="auto"/>
        <w:right w:val="none" w:sz="0" w:space="0" w:color="auto"/>
      </w:divBdr>
    </w:div>
    <w:div w:id="1530335875">
      <w:bodyDiv w:val="1"/>
      <w:marLeft w:val="0"/>
      <w:marRight w:val="0"/>
      <w:marTop w:val="0"/>
      <w:marBottom w:val="0"/>
      <w:divBdr>
        <w:top w:val="none" w:sz="0" w:space="0" w:color="auto"/>
        <w:left w:val="none" w:sz="0" w:space="0" w:color="auto"/>
        <w:bottom w:val="none" w:sz="0" w:space="0" w:color="auto"/>
        <w:right w:val="none" w:sz="0" w:space="0" w:color="auto"/>
      </w:divBdr>
    </w:div>
    <w:div w:id="1550140785">
      <w:bodyDiv w:val="1"/>
      <w:marLeft w:val="0"/>
      <w:marRight w:val="0"/>
      <w:marTop w:val="0"/>
      <w:marBottom w:val="0"/>
      <w:divBdr>
        <w:top w:val="none" w:sz="0" w:space="0" w:color="auto"/>
        <w:left w:val="none" w:sz="0" w:space="0" w:color="auto"/>
        <w:bottom w:val="none" w:sz="0" w:space="0" w:color="auto"/>
        <w:right w:val="none" w:sz="0" w:space="0" w:color="auto"/>
      </w:divBdr>
    </w:div>
    <w:div w:id="1567182430">
      <w:bodyDiv w:val="1"/>
      <w:marLeft w:val="0"/>
      <w:marRight w:val="0"/>
      <w:marTop w:val="0"/>
      <w:marBottom w:val="0"/>
      <w:divBdr>
        <w:top w:val="none" w:sz="0" w:space="0" w:color="auto"/>
        <w:left w:val="none" w:sz="0" w:space="0" w:color="auto"/>
        <w:bottom w:val="none" w:sz="0" w:space="0" w:color="auto"/>
        <w:right w:val="none" w:sz="0" w:space="0" w:color="auto"/>
      </w:divBdr>
    </w:div>
    <w:div w:id="1582257569">
      <w:bodyDiv w:val="1"/>
      <w:marLeft w:val="0"/>
      <w:marRight w:val="0"/>
      <w:marTop w:val="0"/>
      <w:marBottom w:val="0"/>
      <w:divBdr>
        <w:top w:val="none" w:sz="0" w:space="0" w:color="auto"/>
        <w:left w:val="none" w:sz="0" w:space="0" w:color="auto"/>
        <w:bottom w:val="none" w:sz="0" w:space="0" w:color="auto"/>
        <w:right w:val="none" w:sz="0" w:space="0" w:color="auto"/>
      </w:divBdr>
    </w:div>
    <w:div w:id="1602301707">
      <w:bodyDiv w:val="1"/>
      <w:marLeft w:val="0"/>
      <w:marRight w:val="0"/>
      <w:marTop w:val="0"/>
      <w:marBottom w:val="0"/>
      <w:divBdr>
        <w:top w:val="none" w:sz="0" w:space="0" w:color="auto"/>
        <w:left w:val="none" w:sz="0" w:space="0" w:color="auto"/>
        <w:bottom w:val="none" w:sz="0" w:space="0" w:color="auto"/>
        <w:right w:val="none" w:sz="0" w:space="0" w:color="auto"/>
      </w:divBdr>
    </w:div>
    <w:div w:id="1603492904">
      <w:bodyDiv w:val="1"/>
      <w:marLeft w:val="0"/>
      <w:marRight w:val="0"/>
      <w:marTop w:val="0"/>
      <w:marBottom w:val="0"/>
      <w:divBdr>
        <w:top w:val="none" w:sz="0" w:space="0" w:color="auto"/>
        <w:left w:val="none" w:sz="0" w:space="0" w:color="auto"/>
        <w:bottom w:val="none" w:sz="0" w:space="0" w:color="auto"/>
        <w:right w:val="none" w:sz="0" w:space="0" w:color="auto"/>
      </w:divBdr>
    </w:div>
    <w:div w:id="1610429995">
      <w:bodyDiv w:val="1"/>
      <w:marLeft w:val="0"/>
      <w:marRight w:val="0"/>
      <w:marTop w:val="0"/>
      <w:marBottom w:val="0"/>
      <w:divBdr>
        <w:top w:val="none" w:sz="0" w:space="0" w:color="auto"/>
        <w:left w:val="none" w:sz="0" w:space="0" w:color="auto"/>
        <w:bottom w:val="none" w:sz="0" w:space="0" w:color="auto"/>
        <w:right w:val="none" w:sz="0" w:space="0" w:color="auto"/>
      </w:divBdr>
    </w:div>
    <w:div w:id="1611164586">
      <w:bodyDiv w:val="1"/>
      <w:marLeft w:val="0"/>
      <w:marRight w:val="0"/>
      <w:marTop w:val="0"/>
      <w:marBottom w:val="0"/>
      <w:divBdr>
        <w:top w:val="none" w:sz="0" w:space="0" w:color="auto"/>
        <w:left w:val="none" w:sz="0" w:space="0" w:color="auto"/>
        <w:bottom w:val="none" w:sz="0" w:space="0" w:color="auto"/>
        <w:right w:val="none" w:sz="0" w:space="0" w:color="auto"/>
      </w:divBdr>
    </w:div>
    <w:div w:id="1613632134">
      <w:bodyDiv w:val="1"/>
      <w:marLeft w:val="0"/>
      <w:marRight w:val="0"/>
      <w:marTop w:val="0"/>
      <w:marBottom w:val="0"/>
      <w:divBdr>
        <w:top w:val="none" w:sz="0" w:space="0" w:color="auto"/>
        <w:left w:val="none" w:sz="0" w:space="0" w:color="auto"/>
        <w:bottom w:val="none" w:sz="0" w:space="0" w:color="auto"/>
        <w:right w:val="none" w:sz="0" w:space="0" w:color="auto"/>
      </w:divBdr>
    </w:div>
    <w:div w:id="1649899252">
      <w:bodyDiv w:val="1"/>
      <w:marLeft w:val="0"/>
      <w:marRight w:val="0"/>
      <w:marTop w:val="0"/>
      <w:marBottom w:val="0"/>
      <w:divBdr>
        <w:top w:val="none" w:sz="0" w:space="0" w:color="auto"/>
        <w:left w:val="none" w:sz="0" w:space="0" w:color="auto"/>
        <w:bottom w:val="none" w:sz="0" w:space="0" w:color="auto"/>
        <w:right w:val="none" w:sz="0" w:space="0" w:color="auto"/>
      </w:divBdr>
    </w:div>
    <w:div w:id="1657564926">
      <w:bodyDiv w:val="1"/>
      <w:marLeft w:val="0"/>
      <w:marRight w:val="0"/>
      <w:marTop w:val="0"/>
      <w:marBottom w:val="0"/>
      <w:divBdr>
        <w:top w:val="none" w:sz="0" w:space="0" w:color="auto"/>
        <w:left w:val="none" w:sz="0" w:space="0" w:color="auto"/>
        <w:bottom w:val="none" w:sz="0" w:space="0" w:color="auto"/>
        <w:right w:val="none" w:sz="0" w:space="0" w:color="auto"/>
      </w:divBdr>
    </w:div>
    <w:div w:id="1667202384">
      <w:bodyDiv w:val="1"/>
      <w:marLeft w:val="0"/>
      <w:marRight w:val="0"/>
      <w:marTop w:val="0"/>
      <w:marBottom w:val="0"/>
      <w:divBdr>
        <w:top w:val="none" w:sz="0" w:space="0" w:color="auto"/>
        <w:left w:val="none" w:sz="0" w:space="0" w:color="auto"/>
        <w:bottom w:val="none" w:sz="0" w:space="0" w:color="auto"/>
        <w:right w:val="none" w:sz="0" w:space="0" w:color="auto"/>
      </w:divBdr>
    </w:div>
    <w:div w:id="1669404869">
      <w:bodyDiv w:val="1"/>
      <w:marLeft w:val="0"/>
      <w:marRight w:val="0"/>
      <w:marTop w:val="0"/>
      <w:marBottom w:val="0"/>
      <w:divBdr>
        <w:top w:val="none" w:sz="0" w:space="0" w:color="auto"/>
        <w:left w:val="none" w:sz="0" w:space="0" w:color="auto"/>
        <w:bottom w:val="none" w:sz="0" w:space="0" w:color="auto"/>
        <w:right w:val="none" w:sz="0" w:space="0" w:color="auto"/>
      </w:divBdr>
    </w:div>
    <w:div w:id="1686440514">
      <w:bodyDiv w:val="1"/>
      <w:marLeft w:val="0"/>
      <w:marRight w:val="0"/>
      <w:marTop w:val="0"/>
      <w:marBottom w:val="0"/>
      <w:divBdr>
        <w:top w:val="none" w:sz="0" w:space="0" w:color="auto"/>
        <w:left w:val="none" w:sz="0" w:space="0" w:color="auto"/>
        <w:bottom w:val="none" w:sz="0" w:space="0" w:color="auto"/>
        <w:right w:val="none" w:sz="0" w:space="0" w:color="auto"/>
      </w:divBdr>
    </w:div>
    <w:div w:id="1716656111">
      <w:bodyDiv w:val="1"/>
      <w:marLeft w:val="0"/>
      <w:marRight w:val="0"/>
      <w:marTop w:val="0"/>
      <w:marBottom w:val="0"/>
      <w:divBdr>
        <w:top w:val="none" w:sz="0" w:space="0" w:color="auto"/>
        <w:left w:val="none" w:sz="0" w:space="0" w:color="auto"/>
        <w:bottom w:val="none" w:sz="0" w:space="0" w:color="auto"/>
        <w:right w:val="none" w:sz="0" w:space="0" w:color="auto"/>
      </w:divBdr>
    </w:div>
    <w:div w:id="1737508892">
      <w:bodyDiv w:val="1"/>
      <w:marLeft w:val="0"/>
      <w:marRight w:val="0"/>
      <w:marTop w:val="0"/>
      <w:marBottom w:val="0"/>
      <w:divBdr>
        <w:top w:val="none" w:sz="0" w:space="0" w:color="auto"/>
        <w:left w:val="none" w:sz="0" w:space="0" w:color="auto"/>
        <w:bottom w:val="none" w:sz="0" w:space="0" w:color="auto"/>
        <w:right w:val="none" w:sz="0" w:space="0" w:color="auto"/>
      </w:divBdr>
    </w:div>
    <w:div w:id="1755011413">
      <w:bodyDiv w:val="1"/>
      <w:marLeft w:val="0"/>
      <w:marRight w:val="0"/>
      <w:marTop w:val="0"/>
      <w:marBottom w:val="0"/>
      <w:divBdr>
        <w:top w:val="none" w:sz="0" w:space="0" w:color="auto"/>
        <w:left w:val="none" w:sz="0" w:space="0" w:color="auto"/>
        <w:bottom w:val="none" w:sz="0" w:space="0" w:color="auto"/>
        <w:right w:val="none" w:sz="0" w:space="0" w:color="auto"/>
      </w:divBdr>
    </w:div>
    <w:div w:id="1762683261">
      <w:bodyDiv w:val="1"/>
      <w:marLeft w:val="0"/>
      <w:marRight w:val="0"/>
      <w:marTop w:val="0"/>
      <w:marBottom w:val="0"/>
      <w:divBdr>
        <w:top w:val="none" w:sz="0" w:space="0" w:color="auto"/>
        <w:left w:val="none" w:sz="0" w:space="0" w:color="auto"/>
        <w:bottom w:val="none" w:sz="0" w:space="0" w:color="auto"/>
        <w:right w:val="none" w:sz="0" w:space="0" w:color="auto"/>
      </w:divBdr>
    </w:div>
    <w:div w:id="1771773503">
      <w:bodyDiv w:val="1"/>
      <w:marLeft w:val="0"/>
      <w:marRight w:val="0"/>
      <w:marTop w:val="0"/>
      <w:marBottom w:val="0"/>
      <w:divBdr>
        <w:top w:val="none" w:sz="0" w:space="0" w:color="auto"/>
        <w:left w:val="none" w:sz="0" w:space="0" w:color="auto"/>
        <w:bottom w:val="none" w:sz="0" w:space="0" w:color="auto"/>
        <w:right w:val="none" w:sz="0" w:space="0" w:color="auto"/>
      </w:divBdr>
    </w:div>
    <w:div w:id="1788309646">
      <w:bodyDiv w:val="1"/>
      <w:marLeft w:val="0"/>
      <w:marRight w:val="0"/>
      <w:marTop w:val="0"/>
      <w:marBottom w:val="0"/>
      <w:divBdr>
        <w:top w:val="none" w:sz="0" w:space="0" w:color="auto"/>
        <w:left w:val="none" w:sz="0" w:space="0" w:color="auto"/>
        <w:bottom w:val="none" w:sz="0" w:space="0" w:color="auto"/>
        <w:right w:val="none" w:sz="0" w:space="0" w:color="auto"/>
      </w:divBdr>
    </w:div>
    <w:div w:id="1809391539">
      <w:bodyDiv w:val="1"/>
      <w:marLeft w:val="0"/>
      <w:marRight w:val="0"/>
      <w:marTop w:val="0"/>
      <w:marBottom w:val="0"/>
      <w:divBdr>
        <w:top w:val="none" w:sz="0" w:space="0" w:color="auto"/>
        <w:left w:val="none" w:sz="0" w:space="0" w:color="auto"/>
        <w:bottom w:val="none" w:sz="0" w:space="0" w:color="auto"/>
        <w:right w:val="none" w:sz="0" w:space="0" w:color="auto"/>
      </w:divBdr>
    </w:div>
    <w:div w:id="1820341467">
      <w:bodyDiv w:val="1"/>
      <w:marLeft w:val="0"/>
      <w:marRight w:val="0"/>
      <w:marTop w:val="0"/>
      <w:marBottom w:val="0"/>
      <w:divBdr>
        <w:top w:val="none" w:sz="0" w:space="0" w:color="auto"/>
        <w:left w:val="none" w:sz="0" w:space="0" w:color="auto"/>
        <w:bottom w:val="none" w:sz="0" w:space="0" w:color="auto"/>
        <w:right w:val="none" w:sz="0" w:space="0" w:color="auto"/>
      </w:divBdr>
    </w:div>
    <w:div w:id="1842160492">
      <w:bodyDiv w:val="1"/>
      <w:marLeft w:val="0"/>
      <w:marRight w:val="0"/>
      <w:marTop w:val="0"/>
      <w:marBottom w:val="0"/>
      <w:divBdr>
        <w:top w:val="none" w:sz="0" w:space="0" w:color="auto"/>
        <w:left w:val="none" w:sz="0" w:space="0" w:color="auto"/>
        <w:bottom w:val="none" w:sz="0" w:space="0" w:color="auto"/>
        <w:right w:val="none" w:sz="0" w:space="0" w:color="auto"/>
      </w:divBdr>
    </w:div>
    <w:div w:id="1863976396">
      <w:bodyDiv w:val="1"/>
      <w:marLeft w:val="0"/>
      <w:marRight w:val="0"/>
      <w:marTop w:val="0"/>
      <w:marBottom w:val="0"/>
      <w:divBdr>
        <w:top w:val="none" w:sz="0" w:space="0" w:color="auto"/>
        <w:left w:val="none" w:sz="0" w:space="0" w:color="auto"/>
        <w:bottom w:val="none" w:sz="0" w:space="0" w:color="auto"/>
        <w:right w:val="none" w:sz="0" w:space="0" w:color="auto"/>
      </w:divBdr>
    </w:div>
    <w:div w:id="1935430207">
      <w:bodyDiv w:val="1"/>
      <w:marLeft w:val="0"/>
      <w:marRight w:val="0"/>
      <w:marTop w:val="0"/>
      <w:marBottom w:val="0"/>
      <w:divBdr>
        <w:top w:val="none" w:sz="0" w:space="0" w:color="auto"/>
        <w:left w:val="none" w:sz="0" w:space="0" w:color="auto"/>
        <w:bottom w:val="none" w:sz="0" w:space="0" w:color="auto"/>
        <w:right w:val="none" w:sz="0" w:space="0" w:color="auto"/>
      </w:divBdr>
    </w:div>
    <w:div w:id="1964529916">
      <w:bodyDiv w:val="1"/>
      <w:marLeft w:val="0"/>
      <w:marRight w:val="0"/>
      <w:marTop w:val="0"/>
      <w:marBottom w:val="0"/>
      <w:divBdr>
        <w:top w:val="none" w:sz="0" w:space="0" w:color="auto"/>
        <w:left w:val="none" w:sz="0" w:space="0" w:color="auto"/>
        <w:bottom w:val="none" w:sz="0" w:space="0" w:color="auto"/>
        <w:right w:val="none" w:sz="0" w:space="0" w:color="auto"/>
      </w:divBdr>
    </w:div>
    <w:div w:id="1967930624">
      <w:bodyDiv w:val="1"/>
      <w:marLeft w:val="0"/>
      <w:marRight w:val="0"/>
      <w:marTop w:val="0"/>
      <w:marBottom w:val="0"/>
      <w:divBdr>
        <w:top w:val="none" w:sz="0" w:space="0" w:color="auto"/>
        <w:left w:val="none" w:sz="0" w:space="0" w:color="auto"/>
        <w:bottom w:val="none" w:sz="0" w:space="0" w:color="auto"/>
        <w:right w:val="none" w:sz="0" w:space="0" w:color="auto"/>
      </w:divBdr>
    </w:div>
    <w:div w:id="2015496120">
      <w:bodyDiv w:val="1"/>
      <w:marLeft w:val="0"/>
      <w:marRight w:val="0"/>
      <w:marTop w:val="0"/>
      <w:marBottom w:val="0"/>
      <w:divBdr>
        <w:top w:val="none" w:sz="0" w:space="0" w:color="auto"/>
        <w:left w:val="none" w:sz="0" w:space="0" w:color="auto"/>
        <w:bottom w:val="none" w:sz="0" w:space="0" w:color="auto"/>
        <w:right w:val="none" w:sz="0" w:space="0" w:color="auto"/>
      </w:divBdr>
    </w:div>
    <w:div w:id="2044789846">
      <w:bodyDiv w:val="1"/>
      <w:marLeft w:val="0"/>
      <w:marRight w:val="0"/>
      <w:marTop w:val="0"/>
      <w:marBottom w:val="0"/>
      <w:divBdr>
        <w:top w:val="none" w:sz="0" w:space="0" w:color="auto"/>
        <w:left w:val="none" w:sz="0" w:space="0" w:color="auto"/>
        <w:bottom w:val="none" w:sz="0" w:space="0" w:color="auto"/>
        <w:right w:val="none" w:sz="0" w:space="0" w:color="auto"/>
      </w:divBdr>
    </w:div>
    <w:div w:id="2124878398">
      <w:bodyDiv w:val="1"/>
      <w:marLeft w:val="0"/>
      <w:marRight w:val="0"/>
      <w:marTop w:val="0"/>
      <w:marBottom w:val="0"/>
      <w:divBdr>
        <w:top w:val="none" w:sz="0" w:space="0" w:color="auto"/>
        <w:left w:val="none" w:sz="0" w:space="0" w:color="auto"/>
        <w:bottom w:val="none" w:sz="0" w:space="0" w:color="auto"/>
        <w:right w:val="none" w:sz="0" w:space="0" w:color="auto"/>
      </w:divBdr>
    </w:div>
    <w:div w:id="21471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48EBA-6B7F-428B-A73C-B879508D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3265</Words>
  <Characters>17958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abraham vega cuenca;GRISELDA</dc:creator>
  <cp:lastModifiedBy>Yurem Villegas camacho</cp:lastModifiedBy>
  <cp:revision>3</cp:revision>
  <cp:lastPrinted>2023-02-28T15:21:00Z</cp:lastPrinted>
  <dcterms:created xsi:type="dcterms:W3CDTF">2023-03-31T15:26:00Z</dcterms:created>
  <dcterms:modified xsi:type="dcterms:W3CDTF">2023-03-31T15:26:00Z</dcterms:modified>
</cp:coreProperties>
</file>